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2913B" w14:textId="77777777" w:rsidR="00517258" w:rsidRDefault="00517258" w:rsidP="008460D8">
      <w:pPr>
        <w:pStyle w:val="PRT"/>
        <w:spacing w:before="0"/>
      </w:pPr>
      <w:r>
        <w:t>GENERAL</w:t>
      </w:r>
    </w:p>
    <w:p w14:paraId="643A5FEB" w14:textId="77777777" w:rsidR="00B603E6" w:rsidRDefault="00B603E6" w:rsidP="00B603E6">
      <w:pPr>
        <w:pStyle w:val="ART"/>
      </w:pPr>
      <w:r>
        <w:t>DESCRIPTION</w:t>
      </w:r>
    </w:p>
    <w:p w14:paraId="2E7EB242" w14:textId="77777777" w:rsidR="00B603E6" w:rsidRDefault="00B603E6" w:rsidP="00F61617">
      <w:pPr>
        <w:pStyle w:val="PR1"/>
      </w:pPr>
      <w:r>
        <w:t xml:space="preserve">Provide an isolated power system for all </w:t>
      </w:r>
      <w:r w:rsidR="00030D5D">
        <w:t>Operating</w:t>
      </w:r>
      <w:r>
        <w:t xml:space="preserve"> Rooms.</w:t>
      </w:r>
    </w:p>
    <w:p w14:paraId="4D89596E" w14:textId="77777777" w:rsidR="00B603E6" w:rsidRDefault="00B603E6" w:rsidP="00B603E6">
      <w:pPr>
        <w:pStyle w:val="ART"/>
      </w:pPr>
      <w:r>
        <w:t>RELATED WORK SPECIFIED ELSEWHERE</w:t>
      </w:r>
    </w:p>
    <w:p w14:paraId="2938A76E" w14:textId="77777777" w:rsidR="00B603E6" w:rsidRDefault="00B603E6" w:rsidP="00B603E6">
      <w:pPr>
        <w:pStyle w:val="PR1"/>
      </w:pPr>
      <w:r>
        <w:t>Raceways and Boxes For Electrical Systems, Section 26</w:t>
      </w:r>
      <w:r w:rsidR="008973E8">
        <w:t xml:space="preserve"> </w:t>
      </w:r>
      <w:r>
        <w:t>05</w:t>
      </w:r>
      <w:r w:rsidR="008973E8">
        <w:t xml:space="preserve"> </w:t>
      </w:r>
      <w:r>
        <w:t>33.</w:t>
      </w:r>
    </w:p>
    <w:p w14:paraId="7D7BF1F6" w14:textId="77777777" w:rsidR="00B603E6" w:rsidRDefault="00B603E6" w:rsidP="00B603E6">
      <w:pPr>
        <w:pStyle w:val="PR1"/>
      </w:pPr>
      <w:r>
        <w:t xml:space="preserve">Equipotential Grounding System, Section </w:t>
      </w:r>
      <w:r w:rsidR="00971A6B">
        <w:t>2</w:t>
      </w:r>
      <w:r>
        <w:t>6</w:t>
      </w:r>
      <w:r w:rsidR="008973E8">
        <w:t xml:space="preserve"> </w:t>
      </w:r>
      <w:r w:rsidR="00F91E3B">
        <w:t>05</w:t>
      </w:r>
      <w:r w:rsidR="008973E8">
        <w:t xml:space="preserve"> </w:t>
      </w:r>
      <w:r w:rsidR="00F91E3B">
        <w:t>27</w:t>
      </w:r>
      <w:r>
        <w:t>.</w:t>
      </w:r>
    </w:p>
    <w:p w14:paraId="16FE63C1" w14:textId="77777777" w:rsidR="00B603E6" w:rsidRDefault="00B603E6" w:rsidP="00B603E6">
      <w:pPr>
        <w:pStyle w:val="ART"/>
      </w:pPr>
      <w:r>
        <w:t>QUALITY ASSURANCE</w:t>
      </w:r>
    </w:p>
    <w:p w14:paraId="3845A07B" w14:textId="77777777" w:rsidR="00B603E6" w:rsidRDefault="00B603E6" w:rsidP="00B603E6">
      <w:pPr>
        <w:pStyle w:val="PR1"/>
      </w:pPr>
      <w:r>
        <w:t>Refer to Section 26</w:t>
      </w:r>
      <w:r w:rsidR="00F61617">
        <w:t xml:space="preserve"> </w:t>
      </w:r>
      <w:r>
        <w:t>05</w:t>
      </w:r>
      <w:r w:rsidR="00F61617">
        <w:t xml:space="preserve"> </w:t>
      </w:r>
      <w:r>
        <w:t>00, Common Work Results for Electrical, for applicable codes.  System shall meet all requirements of NFPA 99 and NFPA 70 (NEC) Section 517, for a non-flammable anesthetizing location.</w:t>
      </w:r>
    </w:p>
    <w:p w14:paraId="622A5F74" w14:textId="77777777" w:rsidR="00B603E6" w:rsidRDefault="00B603E6" w:rsidP="00B603E6">
      <w:pPr>
        <w:pStyle w:val="ART"/>
      </w:pPr>
      <w:r>
        <w:t>SUBMITTALS</w:t>
      </w:r>
    </w:p>
    <w:p w14:paraId="0E9CDE01" w14:textId="77777777" w:rsidR="00B603E6" w:rsidRDefault="00B603E6" w:rsidP="00B603E6">
      <w:pPr>
        <w:pStyle w:val="PR1"/>
      </w:pPr>
      <w:r>
        <w:t>Assemble in submittal brochure as specified in Section 26</w:t>
      </w:r>
      <w:r w:rsidR="008973E8">
        <w:t xml:space="preserve"> </w:t>
      </w:r>
      <w:r>
        <w:t>05</w:t>
      </w:r>
      <w:r w:rsidR="008973E8">
        <w:t xml:space="preserve"> </w:t>
      </w:r>
      <w:r>
        <w:t>00.  Include shop drawings showing front view, side view, dimensions, electrical specifications, and nameplate information for isolated power panels and accessories.</w:t>
      </w:r>
    </w:p>
    <w:p w14:paraId="32FD7F51" w14:textId="77777777" w:rsidR="00B603E6" w:rsidRDefault="00B603E6" w:rsidP="00B603E6">
      <w:pPr>
        <w:pStyle w:val="ART"/>
      </w:pPr>
      <w:r>
        <w:t>ELECTRICAL EQUIPMENT MAINTENANCE MANUAL</w:t>
      </w:r>
    </w:p>
    <w:p w14:paraId="420A0DAF" w14:textId="77777777" w:rsidR="00B603E6" w:rsidRDefault="00B603E6" w:rsidP="00B603E6">
      <w:pPr>
        <w:pStyle w:val="PR1"/>
      </w:pPr>
      <w:r>
        <w:t>Manual shall include the test report required under this section and the information required in Section 26</w:t>
      </w:r>
      <w:r w:rsidR="00F61617">
        <w:t xml:space="preserve"> </w:t>
      </w:r>
      <w:r>
        <w:t>05</w:t>
      </w:r>
      <w:r w:rsidR="00F61617">
        <w:t xml:space="preserve"> </w:t>
      </w:r>
      <w:r>
        <w:t>00.</w:t>
      </w:r>
    </w:p>
    <w:p w14:paraId="16BBC273" w14:textId="77777777" w:rsidR="00B603E6" w:rsidRDefault="00B603E6" w:rsidP="00B603E6">
      <w:pPr>
        <w:pStyle w:val="PRT"/>
      </w:pPr>
      <w:r>
        <w:t>PRODUCTS</w:t>
      </w:r>
    </w:p>
    <w:p w14:paraId="3C1F8161" w14:textId="77777777" w:rsidR="00B603E6" w:rsidRDefault="00B603E6" w:rsidP="00B603E6">
      <w:pPr>
        <w:pStyle w:val="ART"/>
      </w:pPr>
      <w:r>
        <w:t>MANUFACTURE</w:t>
      </w:r>
      <w:r w:rsidR="008973E8">
        <w:t>R</w:t>
      </w:r>
    </w:p>
    <w:p w14:paraId="1FB34AA5" w14:textId="77777777" w:rsidR="00B603E6" w:rsidRDefault="00B603E6" w:rsidP="00B603E6">
      <w:pPr>
        <w:pStyle w:val="PR1"/>
      </w:pPr>
      <w:r>
        <w:t xml:space="preserve">The manufacturer shall be a firm which is regularly engaged in manufacturing such products and shall have existing proven installations of like products.  This manufacturer need not be same as that of other distribution equipment contained elsewhere in these specifications.  All isolated power equipment shall be UL listed under Standard 1047.  Approved Manufacturer: </w:t>
      </w:r>
      <w:r w:rsidR="00393980">
        <w:t>Isotrol (Bender)</w:t>
      </w:r>
      <w:r w:rsidR="00F021A7">
        <w:t>.</w:t>
      </w:r>
    </w:p>
    <w:p w14:paraId="3C435EB4" w14:textId="77777777" w:rsidR="00B603E6" w:rsidRDefault="00B603E6" w:rsidP="00B603E6">
      <w:pPr>
        <w:pStyle w:val="ART"/>
      </w:pPr>
      <w:r>
        <w:t>ENCLOSURES</w:t>
      </w:r>
    </w:p>
    <w:p w14:paraId="7F94F328" w14:textId="15B5E449" w:rsidR="00B603E6" w:rsidRDefault="00B603E6" w:rsidP="00B603E6">
      <w:pPr>
        <w:pStyle w:val="PR1"/>
      </w:pPr>
      <w:r>
        <w:t>Flush mounted enclosure with galvanized steel finish.</w:t>
      </w:r>
    </w:p>
    <w:p w14:paraId="10414896" w14:textId="77777777" w:rsidR="00B603E6" w:rsidRDefault="00B603E6" w:rsidP="00B603E6">
      <w:pPr>
        <w:pStyle w:val="PR1"/>
      </w:pPr>
      <w:r>
        <w:t>Cabinet fronts on all equipment shall be stainless steel with satin finish and lockable door over the circuit breakers.  All components shall withstand the application of normal hospital cleaning agents without degradation.</w:t>
      </w:r>
    </w:p>
    <w:p w14:paraId="338A4A21" w14:textId="77777777" w:rsidR="00B603E6" w:rsidRDefault="00B603E6" w:rsidP="00B603E6">
      <w:pPr>
        <w:pStyle w:val="ART"/>
      </w:pPr>
      <w:r>
        <w:t>ISOLATED POWER PANEL</w:t>
      </w:r>
    </w:p>
    <w:p w14:paraId="5B4AB133" w14:textId="77777777" w:rsidR="00B603E6" w:rsidRDefault="00B603E6" w:rsidP="00B603E6">
      <w:pPr>
        <w:pStyle w:val="PR1"/>
      </w:pPr>
      <w:r>
        <w:t xml:space="preserve">The isolated power panel shall contain line isolation monitor, isolation transformer, circuit breaker panelboard, leakage ammeter, reference ground bus, alarm, and other accessories </w:t>
      </w:r>
      <w:r>
        <w:lastRenderedPageBreak/>
        <w:t xml:space="preserve">as herein specified.  All components shall be contained in a flush mounted enclosure no more than </w:t>
      </w:r>
      <w:r w:rsidR="00BF07DA">
        <w:t xml:space="preserve">14” deep for </w:t>
      </w:r>
      <w:r w:rsidR="00F231A8">
        <w:t xml:space="preserve">dual 120V &amp; </w:t>
      </w:r>
      <w:r w:rsidR="00BF07DA">
        <w:t xml:space="preserve">208V output panels and </w:t>
      </w:r>
      <w:r>
        <w:t>8" deep</w:t>
      </w:r>
      <w:r w:rsidR="00BF07DA">
        <w:t xml:space="preserve"> for 120V output panels</w:t>
      </w:r>
      <w:r>
        <w:t>.</w:t>
      </w:r>
    </w:p>
    <w:p w14:paraId="5B7CC9DE" w14:textId="77777777" w:rsidR="00B603E6" w:rsidRDefault="00B603E6" w:rsidP="00B603E6">
      <w:pPr>
        <w:pStyle w:val="PR1"/>
      </w:pPr>
      <w:r>
        <w:t>Line isolation monitor shall be a 25 microampere dynamic type and shall monitor the total leakage for the system.  A meter shall display system leakage with the 5 milliampere zone at center of scale.  All combinations of capacitance and/or resistive faults shall be detected.  Provide test pushbutton to produce system test including meter readout.  Fixed alarm at 5 milliamps.  The line isolation monitor shall be U.L. listed under standard 1022.</w:t>
      </w:r>
    </w:p>
    <w:p w14:paraId="5D592968" w14:textId="77777777" w:rsidR="00B603E6" w:rsidRDefault="00B603E6" w:rsidP="00B603E6">
      <w:pPr>
        <w:pStyle w:val="PR1"/>
      </w:pPr>
      <w:r>
        <w:t>Isolation Transformer:  7.5 kVA, 10 kVA, or 25 kVA (as noted on the panel schedule</w:t>
      </w:r>
      <w:r w:rsidR="003F77F4">
        <w:t xml:space="preserve"> or power one-line diagrams</w:t>
      </w:r>
      <w:r>
        <w:t>), 60 Hertz, 480 volt prima</w:t>
      </w:r>
      <w:r w:rsidR="003F77F4">
        <w:t xml:space="preserve">ry with 120 volt secondary (or </w:t>
      </w:r>
      <w:r>
        <w:t>208 volt secondary) as noted.  Transformer shall have a 27 db maximum sound level and meet all NEMA requirements for two winding electrostatic shielding isolation transformers.  The leakage from the secondary to ground shall not exceed the values shown in table 29.2 of U.L. Standard 1047.  Provide input (transformer primary) circuit breaker.</w:t>
      </w:r>
    </w:p>
    <w:p w14:paraId="409659DE" w14:textId="77777777" w:rsidR="00B603E6" w:rsidRDefault="00B603E6" w:rsidP="00B603E6">
      <w:pPr>
        <w:pStyle w:val="PR1"/>
      </w:pPr>
      <w:r>
        <w:t xml:space="preserve">Secondary Circuit Panelboard:  Provide with secondary main circuit breaker and </w:t>
      </w:r>
      <w:r w:rsidR="003F77F4">
        <w:t xml:space="preserve">a minimum of </w:t>
      </w:r>
      <w:r w:rsidR="00F911AB">
        <w:t>eight</w:t>
      </w:r>
      <w:r>
        <w:t xml:space="preserve"> (</w:t>
      </w:r>
      <w:r w:rsidR="00F911AB">
        <w:t>8</w:t>
      </w:r>
      <w:r>
        <w:t xml:space="preserve">) 20 amp, isolated branch circuit breakers for 120 volt </w:t>
      </w:r>
      <w:r w:rsidR="00F911AB">
        <w:t>secondary panels.</w:t>
      </w:r>
      <w:r w:rsidR="003F77F4">
        <w:t xml:space="preserve">  Additional circuit breakers shall be provided per the panel schedules.</w:t>
      </w:r>
    </w:p>
    <w:p w14:paraId="63026061" w14:textId="77777777" w:rsidR="00B603E6" w:rsidRDefault="00B603E6" w:rsidP="00B603E6">
      <w:pPr>
        <w:pStyle w:val="PR1"/>
      </w:pPr>
      <w:r>
        <w:t>Reference Ground Bus:  Provide a ground bus with provision for bolted termination of at least ten (10) No. 10 AWG ground wires.</w:t>
      </w:r>
    </w:p>
    <w:p w14:paraId="6D38550F" w14:textId="77777777" w:rsidR="00B603E6" w:rsidRDefault="00B603E6" w:rsidP="00B603E6">
      <w:pPr>
        <w:pStyle w:val="PR1"/>
      </w:pPr>
      <w:r>
        <w:t>Alarm:  An alarm buzzer which sounds an alarm when total system leakage exceeds 5 milliamps shall be provided.  Provide an indicator unit including green light, "normal;" red light, "abnormal;" and amber light, "acknowledgment," alarm and silence switch.  Indicator unit shall be accessible without opening door.</w:t>
      </w:r>
    </w:p>
    <w:p w14:paraId="252408E7" w14:textId="77777777" w:rsidR="00B603E6" w:rsidRDefault="00B603E6" w:rsidP="00B603E6">
      <w:pPr>
        <w:pStyle w:val="PR1"/>
      </w:pPr>
      <w:r>
        <w:t xml:space="preserve">Nameplate:  Provide an engraved </w:t>
      </w:r>
      <w:r w:rsidR="00F911AB">
        <w:t>phenolic nameplate per Section 2</w:t>
      </w:r>
      <w:r>
        <w:t>6</w:t>
      </w:r>
      <w:r w:rsidR="008973E8">
        <w:t xml:space="preserve"> </w:t>
      </w:r>
      <w:r w:rsidR="00F911AB">
        <w:t>0</w:t>
      </w:r>
      <w:r>
        <w:t>5</w:t>
      </w:r>
      <w:r w:rsidR="008973E8">
        <w:t xml:space="preserve"> </w:t>
      </w:r>
      <w:r w:rsidR="00F911AB">
        <w:t>53</w:t>
      </w:r>
      <w:r>
        <w:t>.  Information to include panel name in 3/8" high letters and the panel &amp; circuit the panel is fed from along with the primary &amp; secondary voltages, and kVA rating in 3/16" high letters.</w:t>
      </w:r>
    </w:p>
    <w:p w14:paraId="7276417C" w14:textId="77777777" w:rsidR="00BF07DA" w:rsidRPr="00102E8E" w:rsidRDefault="00BF07DA" w:rsidP="00BF07DA">
      <w:pPr>
        <w:keepNext/>
        <w:numPr>
          <w:ilvl w:val="3"/>
          <w:numId w:val="1"/>
        </w:numPr>
        <w:spacing w:before="240"/>
        <w:rPr>
          <w:rFonts w:cs="Arial"/>
          <w:szCs w:val="22"/>
        </w:rPr>
      </w:pPr>
      <w:r w:rsidRPr="00102E8E">
        <w:rPr>
          <w:rFonts w:cs="Arial"/>
          <w:szCs w:val="22"/>
        </w:rPr>
        <w:t>REMOTE LINE ISOLATION MONITOR</w:t>
      </w:r>
    </w:p>
    <w:p w14:paraId="3DBB1B66" w14:textId="77777777" w:rsidR="00BF07DA" w:rsidRPr="00102E8E" w:rsidRDefault="00BF07DA" w:rsidP="00BF07DA">
      <w:pPr>
        <w:numPr>
          <w:ilvl w:val="4"/>
          <w:numId w:val="1"/>
        </w:numPr>
        <w:spacing w:before="240"/>
        <w:rPr>
          <w:rFonts w:cs="Arial"/>
          <w:szCs w:val="22"/>
        </w:rPr>
      </w:pPr>
      <w:r w:rsidRPr="00102E8E">
        <w:rPr>
          <w:rFonts w:cs="Arial"/>
          <w:szCs w:val="22"/>
        </w:rPr>
        <w:t xml:space="preserve">Flush mounted </w:t>
      </w:r>
      <w:r w:rsidR="00F231A8">
        <w:rPr>
          <w:rFonts w:cs="Arial"/>
          <w:szCs w:val="22"/>
        </w:rPr>
        <w:t>in a common</w:t>
      </w:r>
      <w:r w:rsidRPr="00102E8E">
        <w:rPr>
          <w:rFonts w:cs="Arial"/>
          <w:szCs w:val="22"/>
        </w:rPr>
        <w:t xml:space="preserve"> enclosure with stainless steel faceplate housing: Audible alarm, green “SAFE” LED, red “HAZARD” LED, “MUTE” button with integral amber LED, “TEST” button, and two digital displays.  The “MUTE” button silences the local audible alarm.  The “TEST” button performs a function test of the LIM.  Digital display mimics the LIM hazard current display and consists of two seven segment red LEDs.  The second digital display shall monitor the percentage load used on the secondary of the isolation transformer.  When the isolation transformer approaches 80% of the rated power, a flashing amber LED shall illuminate.  When 100% of power is achieved, a flashing amber LED shall illuminate and an audible alarm shall sound.  Isotrol #MK2000CBM-G2 series.  No substitute.</w:t>
      </w:r>
    </w:p>
    <w:p w14:paraId="4E16DA84" w14:textId="77777777" w:rsidR="00B603E6" w:rsidRDefault="00B603E6" w:rsidP="00B603E6">
      <w:pPr>
        <w:pStyle w:val="ART"/>
      </w:pPr>
      <w:r>
        <w:t>ISOLATED POWER BRANCH CIRCUITS</w:t>
      </w:r>
    </w:p>
    <w:p w14:paraId="5DC9D836" w14:textId="77777777" w:rsidR="00B603E6" w:rsidRDefault="00B603E6" w:rsidP="00B603E6">
      <w:pPr>
        <w:pStyle w:val="PR1"/>
      </w:pPr>
      <w:r>
        <w:t>Electrical Metallic Tubing:  Refer to Section 26</w:t>
      </w:r>
      <w:r w:rsidR="008973E8">
        <w:t xml:space="preserve"> </w:t>
      </w:r>
      <w:r>
        <w:t>05</w:t>
      </w:r>
      <w:r w:rsidR="008973E8">
        <w:t xml:space="preserve"> </w:t>
      </w:r>
      <w:r>
        <w:t>33.</w:t>
      </w:r>
    </w:p>
    <w:p w14:paraId="23787CCA" w14:textId="77777777" w:rsidR="00B603E6" w:rsidRDefault="00B603E6" w:rsidP="00B603E6">
      <w:pPr>
        <w:pStyle w:val="PR1"/>
      </w:pPr>
      <w:r>
        <w:t>Wire:  Copper stranded conductor</w:t>
      </w:r>
      <w:r w:rsidR="000E35BE">
        <w:t>s, colors and distinctive colored stripe per NEC 517.160,</w:t>
      </w:r>
      <w:r>
        <w:t xml:space="preserve"> with cross linked polyethylene insulation (type XHHW) having a dielectric constant of 3.5 or less.</w:t>
      </w:r>
    </w:p>
    <w:p w14:paraId="60581DCF" w14:textId="77777777" w:rsidR="00B603E6" w:rsidRDefault="00B603E6" w:rsidP="00B603E6">
      <w:pPr>
        <w:pStyle w:val="PRT"/>
      </w:pPr>
      <w:r>
        <w:lastRenderedPageBreak/>
        <w:t>EXECUTION</w:t>
      </w:r>
    </w:p>
    <w:p w14:paraId="2F7C7288" w14:textId="77777777" w:rsidR="00B603E6" w:rsidRDefault="00B603E6" w:rsidP="00B603E6">
      <w:pPr>
        <w:pStyle w:val="ART"/>
      </w:pPr>
      <w:r>
        <w:t>RACEWAYS</w:t>
      </w:r>
    </w:p>
    <w:p w14:paraId="54428733" w14:textId="77777777" w:rsidR="00B603E6" w:rsidRDefault="00B603E6" w:rsidP="00B603E6">
      <w:pPr>
        <w:pStyle w:val="PR1"/>
      </w:pPr>
      <w:r>
        <w:t>Refer to Section 26</w:t>
      </w:r>
      <w:r w:rsidR="008973E8">
        <w:t xml:space="preserve"> </w:t>
      </w:r>
      <w:r>
        <w:t>05</w:t>
      </w:r>
      <w:r w:rsidR="008973E8">
        <w:t xml:space="preserve"> </w:t>
      </w:r>
      <w:r>
        <w:t>33.  All raceways shall be concealed.</w:t>
      </w:r>
    </w:p>
    <w:p w14:paraId="1749876C" w14:textId="77777777" w:rsidR="00B603E6" w:rsidRDefault="00B603E6" w:rsidP="00B603E6">
      <w:pPr>
        <w:pStyle w:val="ART"/>
      </w:pPr>
      <w:r>
        <w:t>CONDUCTORS</w:t>
      </w:r>
    </w:p>
    <w:p w14:paraId="7ADCF02E" w14:textId="7E03931E" w:rsidR="00B603E6" w:rsidRDefault="00B603E6" w:rsidP="00B603E6">
      <w:pPr>
        <w:pStyle w:val="PR1"/>
      </w:pPr>
      <w:r>
        <w:t>Do not use pulling compound.  Do not share neutral.  Wires shall be unspliced from the isolated power panel to the outlets.  Color code wire per NEC 517-160(a)(5) using colored  insulation of the proper color</w:t>
      </w:r>
      <w:r w:rsidR="00F231A8">
        <w:t xml:space="preserve"> and striping</w:t>
      </w:r>
      <w:r>
        <w:t>.</w:t>
      </w:r>
    </w:p>
    <w:p w14:paraId="08F70C86" w14:textId="47F7C382" w:rsidR="003F77F4" w:rsidRDefault="003F77F4" w:rsidP="00B603E6">
      <w:pPr>
        <w:pStyle w:val="PR1"/>
      </w:pPr>
      <w:r>
        <w:t>A maximum of</w:t>
      </w:r>
      <w:r w:rsidR="00F231A8">
        <w:t xml:space="preserve"> five (5)</w:t>
      </w:r>
      <w:r>
        <w:t xml:space="preserve"> circuits shall be run in any isolated power system conduit.</w:t>
      </w:r>
    </w:p>
    <w:p w14:paraId="08A8353E" w14:textId="77777777" w:rsidR="00B603E6" w:rsidRDefault="00B603E6" w:rsidP="00B603E6">
      <w:pPr>
        <w:pStyle w:val="ART"/>
      </w:pPr>
      <w:r>
        <w:t>GROUNDING</w:t>
      </w:r>
    </w:p>
    <w:p w14:paraId="380F46B8" w14:textId="77777777" w:rsidR="00B603E6" w:rsidRDefault="00B603E6" w:rsidP="00B603E6">
      <w:pPr>
        <w:pStyle w:val="PR1"/>
      </w:pPr>
      <w:r>
        <w:t xml:space="preserve">Install #10 type </w:t>
      </w:r>
      <w:r w:rsidR="00D30F8E">
        <w:t xml:space="preserve">XHHW, </w:t>
      </w:r>
      <w:r>
        <w:t>THW or THHN green ground wires (one per each circuit) continuous and unspliced from the ground bus in the isolated power panel to the ground connection at each receptacle, device, or switch.</w:t>
      </w:r>
    </w:p>
    <w:p w14:paraId="3D18C75A" w14:textId="77777777" w:rsidR="00BF07DA" w:rsidRPr="00102E8E" w:rsidRDefault="00BF07DA" w:rsidP="00BF07DA">
      <w:pPr>
        <w:keepNext/>
        <w:numPr>
          <w:ilvl w:val="3"/>
          <w:numId w:val="1"/>
        </w:numPr>
        <w:spacing w:before="240"/>
        <w:rPr>
          <w:rFonts w:cs="Arial"/>
          <w:szCs w:val="22"/>
        </w:rPr>
      </w:pPr>
      <w:r w:rsidRPr="00102E8E">
        <w:rPr>
          <w:rFonts w:cs="Arial"/>
          <w:szCs w:val="22"/>
        </w:rPr>
        <w:t>REMOTE LINE ISOLATION MONITOR</w:t>
      </w:r>
    </w:p>
    <w:p w14:paraId="7AA49E9C" w14:textId="77777777" w:rsidR="00BF07DA" w:rsidRPr="00102E8E" w:rsidRDefault="00BF07DA" w:rsidP="00BF07DA">
      <w:pPr>
        <w:numPr>
          <w:ilvl w:val="4"/>
          <w:numId w:val="1"/>
        </w:numPr>
        <w:spacing w:before="240"/>
        <w:rPr>
          <w:rFonts w:cs="Arial"/>
          <w:szCs w:val="22"/>
        </w:rPr>
      </w:pPr>
      <w:r w:rsidRPr="00102E8E">
        <w:rPr>
          <w:rFonts w:cs="Arial"/>
          <w:szCs w:val="22"/>
        </w:rPr>
        <w:t xml:space="preserve">Mount the remote line isolation monitor (LIM) for each isolated power panelboard in the </w:t>
      </w:r>
      <w:r w:rsidR="00F231A8">
        <w:rPr>
          <w:rFonts w:cs="Arial"/>
          <w:szCs w:val="22"/>
        </w:rPr>
        <w:t>a</w:t>
      </w:r>
      <w:r w:rsidRPr="00102E8E">
        <w:rPr>
          <w:rFonts w:cs="Arial"/>
          <w:szCs w:val="22"/>
        </w:rPr>
        <w:t xml:space="preserve"> remote enclosure</w:t>
      </w:r>
      <w:r w:rsidR="00F231A8">
        <w:rPr>
          <w:rFonts w:cs="Arial"/>
          <w:szCs w:val="22"/>
        </w:rPr>
        <w:t>.  Enclosure shall</w:t>
      </w:r>
      <w:r w:rsidRPr="00102E8E">
        <w:rPr>
          <w:rFonts w:cs="Arial"/>
          <w:szCs w:val="22"/>
        </w:rPr>
        <w:t xml:space="preserve"> hous</w:t>
      </w:r>
      <w:r w:rsidR="00F231A8">
        <w:rPr>
          <w:rFonts w:cs="Arial"/>
          <w:szCs w:val="22"/>
        </w:rPr>
        <w:t>e the normal and</w:t>
      </w:r>
      <w:r w:rsidRPr="00102E8E">
        <w:rPr>
          <w:rFonts w:cs="Arial"/>
          <w:szCs w:val="22"/>
        </w:rPr>
        <w:t xml:space="preserve"> emergency power LIMs</w:t>
      </w:r>
      <w:r w:rsidR="00F231A8">
        <w:rPr>
          <w:rFonts w:cs="Arial"/>
          <w:szCs w:val="22"/>
        </w:rPr>
        <w:t xml:space="preserve"> serving </w:t>
      </w:r>
      <w:r w:rsidRPr="00102E8E">
        <w:rPr>
          <w:rFonts w:cs="Arial"/>
          <w:szCs w:val="22"/>
        </w:rPr>
        <w:t xml:space="preserve">each OR. </w:t>
      </w:r>
      <w:r w:rsidR="00F231A8">
        <w:rPr>
          <w:rFonts w:cs="Arial"/>
          <w:szCs w:val="22"/>
        </w:rPr>
        <w:t xml:space="preserve"> For dual voltage output panels, provide a remote LIM for each voltage. </w:t>
      </w:r>
      <w:r w:rsidRPr="00102E8E">
        <w:rPr>
          <w:rFonts w:cs="Arial"/>
          <w:szCs w:val="22"/>
        </w:rPr>
        <w:t xml:space="preserve"> Provide wiring from each remote LIM to the respective isolated power panel per manufacturer requirements.</w:t>
      </w:r>
      <w:r w:rsidR="00F231A8">
        <w:rPr>
          <w:rFonts w:cs="Arial"/>
          <w:szCs w:val="22"/>
        </w:rPr>
        <w:t xml:space="preserve">  Provide engraved labeling of each LIM with the panel name and the output voltage.</w:t>
      </w:r>
    </w:p>
    <w:p w14:paraId="1865BB7D" w14:textId="77777777" w:rsidR="00B603E6" w:rsidRDefault="00B603E6" w:rsidP="00B603E6">
      <w:pPr>
        <w:pStyle w:val="ART"/>
      </w:pPr>
      <w:r>
        <w:t>TESTING</w:t>
      </w:r>
    </w:p>
    <w:p w14:paraId="11D664C8" w14:textId="77777777" w:rsidR="00B603E6" w:rsidRDefault="00B603E6" w:rsidP="00B603E6">
      <w:pPr>
        <w:pStyle w:val="PR1"/>
      </w:pPr>
      <w:r>
        <w:t>After the installation of the isolated power system and Equipotential Grounding System has been completed, the equipment manufacturer with assistance from the Contractor, shall perform the following tests in accordance with NFPA 99.</w:t>
      </w:r>
    </w:p>
    <w:p w14:paraId="68E5133D" w14:textId="77777777" w:rsidR="00B603E6" w:rsidRDefault="00B603E6" w:rsidP="00B603E6">
      <w:pPr>
        <w:pStyle w:val="PR2"/>
      </w:pPr>
      <w:r>
        <w:t>The impedance (capacitive and resistive) to ground of all conductors with the connection between the line isolation monitor and reference grounding point open.  Replace wiring that measures less than 200,000 ohms.</w:t>
      </w:r>
    </w:p>
    <w:p w14:paraId="371FE90C" w14:textId="77777777" w:rsidR="00B603E6" w:rsidRDefault="00B603E6" w:rsidP="00B603E6">
      <w:pPr>
        <w:pStyle w:val="PR2"/>
      </w:pPr>
      <w:r>
        <w:t>Potential difference and resistances between the isolated power panel ground bus and the grounding pole of each receptacle and the patient grounding point.  Also measure the potential between the grounding pole of each one of the receptacles and each of the other receptacles.  The potential difference shall not exceed 10 millivolts with the system both energized and not energized</w:t>
      </w:r>
    </w:p>
    <w:p w14:paraId="5E3C3BB0" w14:textId="77777777" w:rsidR="00B603E6" w:rsidRDefault="00B603E6" w:rsidP="00B603E6">
      <w:pPr>
        <w:pStyle w:val="PR2"/>
      </w:pPr>
      <w:r>
        <w:t>System voltage.</w:t>
      </w:r>
    </w:p>
    <w:p w14:paraId="47CAAFF8" w14:textId="77777777" w:rsidR="00B603E6" w:rsidRDefault="00B603E6" w:rsidP="00B603E6">
      <w:pPr>
        <w:pStyle w:val="PR2"/>
      </w:pPr>
      <w:r>
        <w:t>Readings of ungrounded system components including isolation transformer and line isolation monitor.</w:t>
      </w:r>
    </w:p>
    <w:p w14:paraId="45CD9F8D" w14:textId="77777777" w:rsidR="00B603E6" w:rsidRDefault="00B603E6" w:rsidP="00B603E6">
      <w:pPr>
        <w:pStyle w:val="PR2"/>
      </w:pPr>
      <w:r>
        <w:t>System leakage with line isolation monitor connected in circuit.</w:t>
      </w:r>
    </w:p>
    <w:p w14:paraId="7C6EB19F" w14:textId="77777777" w:rsidR="00B603E6" w:rsidRDefault="00B603E6" w:rsidP="00B603E6">
      <w:pPr>
        <w:pStyle w:val="PR2"/>
      </w:pPr>
      <w:r>
        <w:t>System leakage with surgery track light and film viewers energized.</w:t>
      </w:r>
    </w:p>
    <w:p w14:paraId="3DA112F4" w14:textId="77777777" w:rsidR="00B603E6" w:rsidRDefault="00B603E6" w:rsidP="00B603E6">
      <w:pPr>
        <w:pStyle w:val="PR2"/>
      </w:pPr>
      <w:r>
        <w:t>Tests described in Equipoten</w:t>
      </w:r>
      <w:r w:rsidR="00971A6B">
        <w:t>tial Grounding System, Section 2</w:t>
      </w:r>
      <w:r>
        <w:t>6</w:t>
      </w:r>
      <w:r w:rsidR="008973E8">
        <w:t xml:space="preserve"> </w:t>
      </w:r>
      <w:r w:rsidR="00F91E3B">
        <w:t>05</w:t>
      </w:r>
      <w:r w:rsidR="008973E8">
        <w:t xml:space="preserve"> </w:t>
      </w:r>
      <w:r w:rsidR="00F91E3B">
        <w:t>27</w:t>
      </w:r>
      <w:r>
        <w:t>.</w:t>
      </w:r>
    </w:p>
    <w:p w14:paraId="6760ED96" w14:textId="77777777" w:rsidR="00B603E6" w:rsidRDefault="00B603E6" w:rsidP="00B603E6">
      <w:pPr>
        <w:pStyle w:val="PR1"/>
      </w:pPr>
      <w:r>
        <w:t xml:space="preserve">Record all test values and include them in the maintenance manual information.  </w:t>
      </w:r>
    </w:p>
    <w:p w14:paraId="0C877042" w14:textId="77777777" w:rsidR="00B603E6" w:rsidRDefault="00B603E6" w:rsidP="00B603E6">
      <w:pPr>
        <w:pStyle w:val="PR1"/>
      </w:pPr>
      <w:r>
        <w:lastRenderedPageBreak/>
        <w:t>Submit a copy of test results to the Engineer no longer than one week after tests are completed along with a letter stating that the installed system meets the requirements of the plans and specifications.</w:t>
      </w:r>
    </w:p>
    <w:p w14:paraId="42EA4282" w14:textId="77777777" w:rsidR="00B603E6" w:rsidRDefault="00B603E6" w:rsidP="00B603E6">
      <w:pPr>
        <w:pStyle w:val="PR1"/>
      </w:pPr>
      <w:r>
        <w:t>In conjunction with these tests, the system shall be demonstrated and the operation and maintenance aspects explained to the Owner's personnel.</w:t>
      </w:r>
    </w:p>
    <w:p w14:paraId="30064759" w14:textId="77777777" w:rsidR="00517258" w:rsidRPr="00DC00CD" w:rsidRDefault="00517258">
      <w:pPr>
        <w:pStyle w:val="EOS"/>
        <w:rPr>
          <w:b/>
        </w:rPr>
      </w:pPr>
      <w:r w:rsidRPr="00DC00CD">
        <w:rPr>
          <w:b/>
        </w:rPr>
        <w:t>End of Section</w:t>
      </w:r>
    </w:p>
    <w:sectPr w:rsidR="00517258" w:rsidRPr="00DC00CD" w:rsidSect="001E643B">
      <w:headerReference w:type="default" r:id="rId7"/>
      <w:pgSz w:w="12240" w:h="15840"/>
      <w:pgMar w:top="1872" w:right="1440" w:bottom="1728"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B2631" w14:textId="77777777" w:rsidR="00B25733" w:rsidRDefault="00B25733">
      <w:r>
        <w:separator/>
      </w:r>
    </w:p>
  </w:endnote>
  <w:endnote w:type="continuationSeparator" w:id="0">
    <w:p w14:paraId="03BAFACE" w14:textId="77777777" w:rsidR="00B25733" w:rsidRDefault="00B257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FA3298" w14:textId="77777777" w:rsidR="00B25733" w:rsidRDefault="00B25733">
      <w:r>
        <w:separator/>
      </w:r>
    </w:p>
  </w:footnote>
  <w:footnote w:type="continuationSeparator" w:id="0">
    <w:p w14:paraId="7378C4AE" w14:textId="77777777" w:rsidR="00B25733" w:rsidRDefault="00B257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50" w:type="dxa"/>
      <w:tblInd w:w="-90" w:type="dxa"/>
      <w:tblLook w:val="04A0" w:firstRow="1" w:lastRow="0" w:firstColumn="1" w:lastColumn="0" w:noHBand="0" w:noVBand="1"/>
    </w:tblPr>
    <w:tblGrid>
      <w:gridCol w:w="4428"/>
      <w:gridCol w:w="5022"/>
    </w:tblGrid>
    <w:tr w:rsidR="006E394E" w:rsidRPr="007D5E04" w14:paraId="13A0D68F" w14:textId="77777777" w:rsidTr="00C4382D">
      <w:tc>
        <w:tcPr>
          <w:tcW w:w="4428" w:type="dxa"/>
        </w:tcPr>
        <w:p w14:paraId="75D56605" w14:textId="77777777" w:rsidR="00B82E91" w:rsidRDefault="00B82E91" w:rsidP="00B82E91">
          <w:pPr>
            <w:pStyle w:val="Header"/>
            <w:tabs>
              <w:tab w:val="left" w:pos="720"/>
            </w:tabs>
            <w:rPr>
              <w:rFonts w:cs="Arial"/>
              <w:sz w:val="18"/>
              <w:szCs w:val="18"/>
            </w:rPr>
          </w:pPr>
          <w:bookmarkStart w:id="0" w:name="_Hlk486602493"/>
          <w:bookmarkStart w:id="1" w:name="_Hlk486602874"/>
          <w:r>
            <w:rPr>
              <w:rFonts w:cs="Arial"/>
              <w:sz w:val="18"/>
              <w:szCs w:val="18"/>
            </w:rPr>
            <w:t>UWMC Master Specification</w:t>
          </w:r>
        </w:p>
        <w:p w14:paraId="16B7C7BA" w14:textId="77777777" w:rsidR="00B82E91" w:rsidRDefault="00B82E91" w:rsidP="00B82E91">
          <w:pPr>
            <w:pStyle w:val="Header"/>
            <w:tabs>
              <w:tab w:val="left" w:pos="720"/>
            </w:tabs>
            <w:rPr>
              <w:rFonts w:cs="Arial"/>
              <w:sz w:val="18"/>
              <w:szCs w:val="18"/>
            </w:rPr>
          </w:pPr>
          <w:r>
            <w:rPr>
              <w:rFonts w:cs="Arial"/>
              <w:sz w:val="18"/>
              <w:szCs w:val="18"/>
            </w:rPr>
            <w:t>UW Project No.  204975</w:t>
          </w:r>
        </w:p>
        <w:p w14:paraId="2375F26E" w14:textId="77777777" w:rsidR="00B82E91" w:rsidRDefault="00B82E91" w:rsidP="00B82E91">
          <w:pPr>
            <w:pStyle w:val="Header"/>
            <w:tabs>
              <w:tab w:val="left" w:pos="720"/>
            </w:tabs>
            <w:rPr>
              <w:rFonts w:cs="Arial"/>
              <w:sz w:val="18"/>
              <w:szCs w:val="18"/>
            </w:rPr>
          </w:pPr>
          <w:r>
            <w:rPr>
              <w:rFonts w:cs="Arial"/>
              <w:sz w:val="18"/>
              <w:szCs w:val="18"/>
            </w:rPr>
            <w:t>Buffalo Design</w:t>
          </w:r>
        </w:p>
        <w:p w14:paraId="7EE220DA" w14:textId="0D5AC426" w:rsidR="006E394E" w:rsidRPr="00DF2FF1" w:rsidRDefault="00B82E91" w:rsidP="00B82E91">
          <w:pPr>
            <w:rPr>
              <w:rFonts w:cs="Arial"/>
              <w:sz w:val="16"/>
              <w:szCs w:val="16"/>
            </w:rPr>
          </w:pPr>
          <w:r>
            <w:rPr>
              <w:rFonts w:cs="Arial"/>
              <w:sz w:val="18"/>
              <w:szCs w:val="18"/>
            </w:rPr>
            <w:t>1 July 2017</w:t>
          </w:r>
        </w:p>
      </w:tc>
      <w:tc>
        <w:tcPr>
          <w:tcW w:w="5022" w:type="dxa"/>
        </w:tcPr>
        <w:p w14:paraId="4413428E" w14:textId="77777777" w:rsidR="006E394E" w:rsidRDefault="006E394E" w:rsidP="006E394E">
          <w:pPr>
            <w:tabs>
              <w:tab w:val="left" w:pos="5004"/>
            </w:tabs>
            <w:ind w:right="-90"/>
            <w:jc w:val="right"/>
            <w:rPr>
              <w:rFonts w:cs="Arial"/>
              <w:sz w:val="16"/>
              <w:szCs w:val="16"/>
            </w:rPr>
          </w:pPr>
          <w:r w:rsidRPr="006E394E">
            <w:rPr>
              <w:rFonts w:cs="Arial"/>
              <w:sz w:val="16"/>
              <w:szCs w:val="16"/>
            </w:rPr>
            <w:t>Section 26 24 21</w:t>
          </w:r>
        </w:p>
        <w:p w14:paraId="31ED2910" w14:textId="77777777" w:rsidR="006E394E" w:rsidRPr="00A41AD5" w:rsidRDefault="006E394E" w:rsidP="006E394E">
          <w:pPr>
            <w:ind w:right="-108"/>
            <w:jc w:val="right"/>
            <w:rPr>
              <w:rFonts w:cs="Arial"/>
              <w:b/>
              <w:szCs w:val="24"/>
            </w:rPr>
          </w:pPr>
          <w:r w:rsidRPr="00A41AD5">
            <w:rPr>
              <w:rFonts w:cs="Arial"/>
              <w:b/>
              <w:szCs w:val="24"/>
            </w:rPr>
            <w:t>ISOLATED POWER SYSTEM</w:t>
          </w:r>
        </w:p>
        <w:p w14:paraId="724D1EBB" w14:textId="77777777" w:rsidR="006E394E" w:rsidRPr="007D5E04" w:rsidRDefault="006E394E" w:rsidP="006E394E">
          <w:pPr>
            <w:ind w:right="-108"/>
            <w:jc w:val="right"/>
            <w:rPr>
              <w:rFonts w:cs="Arial"/>
              <w:b/>
              <w:sz w:val="16"/>
              <w:szCs w:val="16"/>
            </w:rPr>
          </w:pPr>
          <w:r w:rsidRPr="007D5E04">
            <w:rPr>
              <w:rFonts w:cs="Arial"/>
              <w:sz w:val="16"/>
              <w:szCs w:val="16"/>
            </w:rPr>
            <w:t xml:space="preserve">Page </w:t>
          </w:r>
          <w:r w:rsidRPr="007D5E04">
            <w:rPr>
              <w:rStyle w:val="PageNumber"/>
              <w:rFonts w:cs="Arial"/>
              <w:sz w:val="16"/>
              <w:szCs w:val="16"/>
            </w:rPr>
            <w:fldChar w:fldCharType="begin"/>
          </w:r>
          <w:r w:rsidRPr="007D5E04">
            <w:rPr>
              <w:rStyle w:val="PageNumber"/>
              <w:rFonts w:cs="Arial"/>
              <w:sz w:val="16"/>
              <w:szCs w:val="16"/>
            </w:rPr>
            <w:instrText xml:space="preserve"> PAGE </w:instrText>
          </w:r>
          <w:r w:rsidRPr="007D5E04">
            <w:rPr>
              <w:rStyle w:val="PageNumber"/>
              <w:rFonts w:cs="Arial"/>
              <w:sz w:val="16"/>
              <w:szCs w:val="16"/>
            </w:rPr>
            <w:fldChar w:fldCharType="separate"/>
          </w:r>
          <w:r w:rsidR="00A41AD5">
            <w:rPr>
              <w:rStyle w:val="PageNumber"/>
              <w:rFonts w:cs="Arial"/>
              <w:noProof/>
              <w:sz w:val="16"/>
              <w:szCs w:val="16"/>
            </w:rPr>
            <w:t>1</w:t>
          </w:r>
          <w:r w:rsidRPr="007D5E04">
            <w:rPr>
              <w:rStyle w:val="PageNumber"/>
              <w:rFonts w:cs="Arial"/>
              <w:sz w:val="16"/>
              <w:szCs w:val="16"/>
            </w:rPr>
            <w:fldChar w:fldCharType="end"/>
          </w:r>
          <w:r w:rsidRPr="007D5E04">
            <w:rPr>
              <w:rStyle w:val="PageNumber"/>
              <w:rFonts w:cs="Arial"/>
              <w:sz w:val="16"/>
              <w:szCs w:val="16"/>
            </w:rPr>
            <w:t xml:space="preserve"> of </w:t>
          </w:r>
          <w:r w:rsidRPr="007D5E04">
            <w:rPr>
              <w:rStyle w:val="PageNumber"/>
              <w:rFonts w:cs="Arial"/>
              <w:sz w:val="16"/>
              <w:szCs w:val="16"/>
            </w:rPr>
            <w:fldChar w:fldCharType="begin"/>
          </w:r>
          <w:r w:rsidRPr="007D5E04">
            <w:rPr>
              <w:rStyle w:val="PageNumber"/>
              <w:rFonts w:cs="Arial"/>
              <w:sz w:val="16"/>
              <w:szCs w:val="16"/>
            </w:rPr>
            <w:instrText xml:space="preserve"> NUMPAGES </w:instrText>
          </w:r>
          <w:r w:rsidRPr="007D5E04">
            <w:rPr>
              <w:rStyle w:val="PageNumber"/>
              <w:rFonts w:cs="Arial"/>
              <w:sz w:val="16"/>
              <w:szCs w:val="16"/>
            </w:rPr>
            <w:fldChar w:fldCharType="separate"/>
          </w:r>
          <w:r w:rsidR="00A41AD5">
            <w:rPr>
              <w:rStyle w:val="PageNumber"/>
              <w:rFonts w:cs="Arial"/>
              <w:noProof/>
              <w:sz w:val="16"/>
              <w:szCs w:val="16"/>
            </w:rPr>
            <w:t>4</w:t>
          </w:r>
          <w:r w:rsidRPr="007D5E04">
            <w:rPr>
              <w:rStyle w:val="PageNumber"/>
              <w:rFonts w:cs="Arial"/>
              <w:sz w:val="16"/>
              <w:szCs w:val="16"/>
            </w:rPr>
            <w:fldChar w:fldCharType="end"/>
          </w:r>
        </w:p>
      </w:tc>
    </w:tr>
  </w:tbl>
  <w:p w14:paraId="1C53F1B6" w14:textId="77777777" w:rsidR="006E394E" w:rsidRDefault="006E394E" w:rsidP="006E394E">
    <w:pPr>
      <w:tabs>
        <w:tab w:val="decimal" w:pos="9216"/>
      </w:tabs>
      <w:ind w:left="180"/>
      <w:rPr>
        <w:rFonts w:cs="Arial"/>
      </w:rPr>
    </w:pPr>
    <w:bookmarkStart w:id="2" w:name="_Hlk486602831"/>
    <w:bookmarkEnd w:id="0"/>
  </w:p>
  <w:bookmarkEnd w:id="1"/>
  <w:bookmarkEnd w:id="2"/>
  <w:p w14:paraId="39A39E16" w14:textId="77777777" w:rsidR="006E394E" w:rsidRPr="001E643B" w:rsidRDefault="006E394E" w:rsidP="001E64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C1255D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2CF634A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CA8878A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986DFA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59243AC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01A47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48E35F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81CAD5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93C60E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940E17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FC70D938"/>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1" w15:restartNumberingAfterBreak="0">
    <w:nsid w:val="28CB35F4"/>
    <w:multiLevelType w:val="singleLevel"/>
    <w:tmpl w:val="3CC4A470"/>
    <w:lvl w:ilvl="0">
      <w:start w:val="1"/>
      <w:numFmt w:val="decimal"/>
      <w:lvlText w:val="%1."/>
      <w:lvlJc w:val="left"/>
      <w:pPr>
        <w:tabs>
          <w:tab w:val="num" w:pos="1425"/>
        </w:tabs>
        <w:ind w:left="1425" w:hanging="435"/>
      </w:pPr>
      <w:rPr>
        <w:rFonts w:hint="default"/>
      </w:rPr>
    </w:lvl>
  </w:abstractNum>
  <w:num w:numId="1" w16cid:durableId="1525364307">
    <w:abstractNumId w:val="10"/>
  </w:num>
  <w:num w:numId="2" w16cid:durableId="1932811196">
    <w:abstractNumId w:val="10"/>
  </w:num>
  <w:num w:numId="3" w16cid:durableId="2001762463">
    <w:abstractNumId w:val="10"/>
  </w:num>
  <w:num w:numId="4" w16cid:durableId="1125580815">
    <w:abstractNumId w:val="10"/>
  </w:num>
  <w:num w:numId="5" w16cid:durableId="3284282">
    <w:abstractNumId w:val="10"/>
  </w:num>
  <w:num w:numId="6" w16cid:durableId="1408572717">
    <w:abstractNumId w:val="10"/>
  </w:num>
  <w:num w:numId="7" w16cid:durableId="1603104043">
    <w:abstractNumId w:val="10"/>
  </w:num>
  <w:num w:numId="8" w16cid:durableId="1727993108">
    <w:abstractNumId w:val="10"/>
  </w:num>
  <w:num w:numId="9" w16cid:durableId="2020231257">
    <w:abstractNumId w:val="9"/>
  </w:num>
  <w:num w:numId="10" w16cid:durableId="1023938676">
    <w:abstractNumId w:val="7"/>
  </w:num>
  <w:num w:numId="11" w16cid:durableId="2035417974">
    <w:abstractNumId w:val="6"/>
  </w:num>
  <w:num w:numId="12" w16cid:durableId="157229933">
    <w:abstractNumId w:val="5"/>
  </w:num>
  <w:num w:numId="13" w16cid:durableId="1662535853">
    <w:abstractNumId w:val="4"/>
  </w:num>
  <w:num w:numId="14" w16cid:durableId="721250908">
    <w:abstractNumId w:val="8"/>
  </w:num>
  <w:num w:numId="15" w16cid:durableId="705371017">
    <w:abstractNumId w:val="3"/>
  </w:num>
  <w:num w:numId="16" w16cid:durableId="895092940">
    <w:abstractNumId w:val="2"/>
  </w:num>
  <w:num w:numId="17" w16cid:durableId="753211816">
    <w:abstractNumId w:val="1"/>
  </w:num>
  <w:num w:numId="18" w16cid:durableId="26033253">
    <w:abstractNumId w:val="0"/>
  </w:num>
  <w:num w:numId="19" w16cid:durableId="44566418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parCompanyId" w:val="SPR"/>
    <w:docVar w:name="SparLocationId" w:val="S"/>
  </w:docVars>
  <w:rsids>
    <w:rsidRoot w:val="00FD6BEE"/>
    <w:rsid w:val="00030D5D"/>
    <w:rsid w:val="000D62EE"/>
    <w:rsid w:val="000E35BE"/>
    <w:rsid w:val="0013631E"/>
    <w:rsid w:val="00150A34"/>
    <w:rsid w:val="00191FD9"/>
    <w:rsid w:val="001942A6"/>
    <w:rsid w:val="001B7DF2"/>
    <w:rsid w:val="001E643B"/>
    <w:rsid w:val="00262692"/>
    <w:rsid w:val="002B4DB1"/>
    <w:rsid w:val="003017D2"/>
    <w:rsid w:val="00393980"/>
    <w:rsid w:val="003D09B9"/>
    <w:rsid w:val="003E5575"/>
    <w:rsid w:val="003F073E"/>
    <w:rsid w:val="003F77F4"/>
    <w:rsid w:val="0042487B"/>
    <w:rsid w:val="0049554D"/>
    <w:rsid w:val="004B0D0A"/>
    <w:rsid w:val="004F0693"/>
    <w:rsid w:val="0050283B"/>
    <w:rsid w:val="00517258"/>
    <w:rsid w:val="00524279"/>
    <w:rsid w:val="0053442C"/>
    <w:rsid w:val="005475AC"/>
    <w:rsid w:val="00567372"/>
    <w:rsid w:val="00595292"/>
    <w:rsid w:val="005B5B26"/>
    <w:rsid w:val="00622FCD"/>
    <w:rsid w:val="006503AE"/>
    <w:rsid w:val="00673AE6"/>
    <w:rsid w:val="00677A68"/>
    <w:rsid w:val="006A4916"/>
    <w:rsid w:val="006C44D4"/>
    <w:rsid w:val="006E394E"/>
    <w:rsid w:val="00714849"/>
    <w:rsid w:val="007244BF"/>
    <w:rsid w:val="0072544E"/>
    <w:rsid w:val="00743F39"/>
    <w:rsid w:val="00746DB2"/>
    <w:rsid w:val="008022B1"/>
    <w:rsid w:val="008460D8"/>
    <w:rsid w:val="00847580"/>
    <w:rsid w:val="008601D3"/>
    <w:rsid w:val="008973E8"/>
    <w:rsid w:val="008B096D"/>
    <w:rsid w:val="008F7641"/>
    <w:rsid w:val="009377C6"/>
    <w:rsid w:val="00971A6B"/>
    <w:rsid w:val="0098321B"/>
    <w:rsid w:val="009D47E2"/>
    <w:rsid w:val="009E1940"/>
    <w:rsid w:val="00A22496"/>
    <w:rsid w:val="00A41AD5"/>
    <w:rsid w:val="00A42329"/>
    <w:rsid w:val="00A4676A"/>
    <w:rsid w:val="00A75ECA"/>
    <w:rsid w:val="00AA1E97"/>
    <w:rsid w:val="00AC64D5"/>
    <w:rsid w:val="00AD2112"/>
    <w:rsid w:val="00AF3BD7"/>
    <w:rsid w:val="00B25733"/>
    <w:rsid w:val="00B44AD2"/>
    <w:rsid w:val="00B603E6"/>
    <w:rsid w:val="00B6180E"/>
    <w:rsid w:val="00B82E91"/>
    <w:rsid w:val="00B86CAC"/>
    <w:rsid w:val="00B86DE8"/>
    <w:rsid w:val="00BA6836"/>
    <w:rsid w:val="00BB6B08"/>
    <w:rsid w:val="00BB7EF6"/>
    <w:rsid w:val="00BF07DA"/>
    <w:rsid w:val="00C10692"/>
    <w:rsid w:val="00C35D87"/>
    <w:rsid w:val="00C74DF7"/>
    <w:rsid w:val="00CE731A"/>
    <w:rsid w:val="00CF6B19"/>
    <w:rsid w:val="00D047C1"/>
    <w:rsid w:val="00D126F0"/>
    <w:rsid w:val="00D27BAB"/>
    <w:rsid w:val="00D30F8E"/>
    <w:rsid w:val="00D55F9F"/>
    <w:rsid w:val="00D763AE"/>
    <w:rsid w:val="00D80A6B"/>
    <w:rsid w:val="00DC00CD"/>
    <w:rsid w:val="00DE1239"/>
    <w:rsid w:val="00DE2326"/>
    <w:rsid w:val="00E64CD3"/>
    <w:rsid w:val="00F021A7"/>
    <w:rsid w:val="00F231A8"/>
    <w:rsid w:val="00F61617"/>
    <w:rsid w:val="00F75BC0"/>
    <w:rsid w:val="00F835E0"/>
    <w:rsid w:val="00F83C49"/>
    <w:rsid w:val="00F87152"/>
    <w:rsid w:val="00F87D98"/>
    <w:rsid w:val="00F911AB"/>
    <w:rsid w:val="00F91E3B"/>
    <w:rsid w:val="00F92151"/>
    <w:rsid w:val="00FD09B6"/>
    <w:rsid w:val="00FD6B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A908E5"/>
  <w15:chartTrackingRefBased/>
  <w15:docId w15:val="{B7CD4C09-8BFB-4EB7-8826-9D3273A1F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00CD"/>
    <w:rPr>
      <w:rFonts w:ascii="Arial" w:hAnsi="Arial"/>
    </w:rPr>
  </w:style>
  <w:style w:type="paragraph" w:styleId="Heading1">
    <w:name w:val="heading 1"/>
    <w:basedOn w:val="Normal"/>
    <w:next w:val="Normal"/>
    <w:link w:val="Heading1Char"/>
    <w:qFormat/>
    <w:rsid w:val="008973E8"/>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8973E8"/>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8973E8"/>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8973E8"/>
    <w:pPr>
      <w:keepNext/>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8973E8"/>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8973E8"/>
    <w:pPr>
      <w:spacing w:before="240" w:after="60"/>
      <w:outlineLvl w:val="5"/>
    </w:pPr>
    <w:rPr>
      <w:rFonts w:ascii="Calibri" w:hAnsi="Calibri"/>
      <w:b/>
      <w:bCs/>
      <w:szCs w:val="22"/>
    </w:rPr>
  </w:style>
  <w:style w:type="paragraph" w:styleId="Heading7">
    <w:name w:val="heading 7"/>
    <w:basedOn w:val="Normal"/>
    <w:next w:val="Normal"/>
    <w:link w:val="Heading7Char"/>
    <w:semiHidden/>
    <w:unhideWhenUsed/>
    <w:qFormat/>
    <w:rsid w:val="008973E8"/>
    <w:pPr>
      <w:spacing w:before="240" w:after="60"/>
      <w:outlineLvl w:val="6"/>
    </w:pPr>
    <w:rPr>
      <w:rFonts w:ascii="Calibri" w:hAnsi="Calibri"/>
      <w:sz w:val="24"/>
      <w:szCs w:val="24"/>
    </w:rPr>
  </w:style>
  <w:style w:type="paragraph" w:styleId="Heading8">
    <w:name w:val="heading 8"/>
    <w:basedOn w:val="Normal"/>
    <w:next w:val="Normal"/>
    <w:link w:val="Heading8Char"/>
    <w:semiHidden/>
    <w:unhideWhenUsed/>
    <w:qFormat/>
    <w:rsid w:val="008973E8"/>
    <w:pPr>
      <w:spacing w:before="240" w:after="60"/>
      <w:outlineLvl w:val="7"/>
    </w:pPr>
    <w:rPr>
      <w:rFonts w:ascii="Calibri" w:hAnsi="Calibri"/>
      <w:i/>
      <w:iCs/>
      <w:sz w:val="24"/>
      <w:szCs w:val="24"/>
    </w:rPr>
  </w:style>
  <w:style w:type="paragraph" w:styleId="Heading9">
    <w:name w:val="heading 9"/>
    <w:basedOn w:val="Normal"/>
    <w:next w:val="Normal"/>
    <w:link w:val="Heading9Char"/>
    <w:semiHidden/>
    <w:unhideWhenUsed/>
    <w:qFormat/>
    <w:rsid w:val="008973E8"/>
    <w:p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
    <w:name w:val="ART"/>
    <w:basedOn w:val="Normal"/>
    <w:next w:val="PR1"/>
    <w:rsid w:val="00DC00CD"/>
    <w:pPr>
      <w:keepNext/>
      <w:numPr>
        <w:ilvl w:val="3"/>
        <w:numId w:val="1"/>
      </w:numPr>
      <w:spacing w:before="240"/>
      <w:ind w:left="576" w:hanging="576"/>
    </w:pPr>
  </w:style>
  <w:style w:type="paragraph" w:customStyle="1" w:styleId="CMT">
    <w:name w:val="CMT"/>
    <w:basedOn w:val="Normal"/>
    <w:pPr>
      <w:spacing w:before="240"/>
    </w:pPr>
    <w:rPr>
      <w:vanish/>
      <w:color w:val="0000FF"/>
    </w:rPr>
  </w:style>
  <w:style w:type="paragraph" w:customStyle="1" w:styleId="EOS">
    <w:name w:val="EOS"/>
    <w:basedOn w:val="Normal"/>
    <w:rsid w:val="001E643B"/>
    <w:pPr>
      <w:spacing w:before="480"/>
      <w:jc w:val="center"/>
    </w:pPr>
    <w:rPr>
      <w:caps/>
    </w:rPr>
  </w:style>
  <w:style w:type="paragraph" w:customStyle="1" w:styleId="FTR">
    <w:name w:val="FTR"/>
    <w:basedOn w:val="Normal"/>
    <w:pPr>
      <w:tabs>
        <w:tab w:val="center" w:pos="4320"/>
        <w:tab w:val="right" w:pos="8640"/>
      </w:tabs>
    </w:pPr>
  </w:style>
  <w:style w:type="paragraph" w:customStyle="1" w:styleId="HDR">
    <w:name w:val="HDR"/>
    <w:basedOn w:val="Normal"/>
    <w:pPr>
      <w:tabs>
        <w:tab w:val="center" w:pos="4320"/>
        <w:tab w:val="right" w:pos="8640"/>
      </w:tabs>
    </w:pPr>
  </w:style>
  <w:style w:type="character" w:customStyle="1" w:styleId="IP">
    <w:name w:val="IP"/>
    <w:rPr>
      <w:color w:val="FF0000"/>
    </w:rPr>
  </w:style>
  <w:style w:type="paragraph" w:customStyle="1" w:styleId="PR1">
    <w:name w:val="PR1"/>
    <w:basedOn w:val="Normal"/>
    <w:rsid w:val="00DC00CD"/>
    <w:pPr>
      <w:numPr>
        <w:ilvl w:val="4"/>
        <w:numId w:val="2"/>
      </w:numPr>
      <w:tabs>
        <w:tab w:val="clear" w:pos="864"/>
        <w:tab w:val="left" w:pos="576"/>
      </w:tabs>
      <w:spacing w:before="240"/>
      <w:ind w:left="1152"/>
    </w:pPr>
  </w:style>
  <w:style w:type="paragraph" w:customStyle="1" w:styleId="PR2">
    <w:name w:val="PR2"/>
    <w:basedOn w:val="Normal"/>
    <w:rsid w:val="00DC00CD"/>
    <w:pPr>
      <w:numPr>
        <w:ilvl w:val="5"/>
        <w:numId w:val="3"/>
      </w:numPr>
      <w:tabs>
        <w:tab w:val="clear" w:pos="1440"/>
        <w:tab w:val="left" w:pos="864"/>
      </w:tabs>
      <w:spacing w:before="120"/>
      <w:ind w:left="1728"/>
      <w:contextualSpacing/>
    </w:pPr>
  </w:style>
  <w:style w:type="paragraph" w:customStyle="1" w:styleId="PR3">
    <w:name w:val="PR3"/>
    <w:basedOn w:val="Normal"/>
    <w:pPr>
      <w:numPr>
        <w:ilvl w:val="6"/>
        <w:numId w:val="4"/>
      </w:numPr>
    </w:pPr>
  </w:style>
  <w:style w:type="paragraph" w:customStyle="1" w:styleId="PR4">
    <w:name w:val="PR4"/>
    <w:basedOn w:val="Normal"/>
    <w:pPr>
      <w:numPr>
        <w:ilvl w:val="7"/>
        <w:numId w:val="5"/>
      </w:numPr>
    </w:pPr>
  </w:style>
  <w:style w:type="paragraph" w:customStyle="1" w:styleId="PR5">
    <w:name w:val="PR5"/>
    <w:basedOn w:val="Normal"/>
    <w:pPr>
      <w:numPr>
        <w:ilvl w:val="8"/>
        <w:numId w:val="6"/>
      </w:numPr>
    </w:pPr>
  </w:style>
  <w:style w:type="paragraph" w:customStyle="1" w:styleId="PRT">
    <w:name w:val="PRT"/>
    <w:basedOn w:val="Normal"/>
    <w:next w:val="ART"/>
    <w:rsid w:val="008973E8"/>
    <w:pPr>
      <w:keepNext/>
      <w:numPr>
        <w:numId w:val="7"/>
      </w:numPr>
      <w:spacing w:before="360"/>
    </w:pPr>
  </w:style>
  <w:style w:type="paragraph" w:customStyle="1" w:styleId="SCT">
    <w:name w:val="SCT"/>
    <w:basedOn w:val="Normal"/>
    <w:next w:val="PRT"/>
    <w:pPr>
      <w:spacing w:before="240"/>
      <w:jc w:val="center"/>
    </w:pPr>
  </w:style>
  <w:style w:type="character" w:customStyle="1" w:styleId="SI">
    <w:name w:val="SI"/>
    <w:rPr>
      <w:color w:val="008080"/>
    </w:rPr>
  </w:style>
  <w:style w:type="paragraph" w:customStyle="1" w:styleId="SUT">
    <w:name w:val="SUT"/>
    <w:basedOn w:val="Normal"/>
    <w:next w:val="PR1"/>
    <w:pPr>
      <w:numPr>
        <w:ilvl w:val="1"/>
        <w:numId w:val="8"/>
      </w:numPr>
      <w:spacing w:before="240"/>
    </w:pPr>
  </w:style>
  <w:style w:type="paragraph" w:customStyle="1" w:styleId="TB1">
    <w:name w:val="TB1"/>
    <w:basedOn w:val="Normal"/>
    <w:pPr>
      <w:spacing w:before="240"/>
      <w:ind w:left="864"/>
    </w:pPr>
  </w:style>
  <w:style w:type="paragraph" w:customStyle="1" w:styleId="TB2">
    <w:name w:val="TB2"/>
    <w:basedOn w:val="Normal"/>
    <w:pPr>
      <w:spacing w:before="240"/>
      <w:ind w:left="1440"/>
    </w:pPr>
  </w:style>
  <w:style w:type="paragraph" w:customStyle="1" w:styleId="TB3">
    <w:name w:val="TB3"/>
    <w:basedOn w:val="Normal"/>
    <w:pPr>
      <w:spacing w:before="240"/>
      <w:ind w:left="2016"/>
    </w:pPr>
  </w:style>
  <w:style w:type="paragraph" w:customStyle="1" w:styleId="TB4">
    <w:name w:val="TB4"/>
    <w:basedOn w:val="Normal"/>
    <w:pPr>
      <w:spacing w:before="240"/>
      <w:ind w:left="2592"/>
    </w:pPr>
  </w:style>
  <w:style w:type="paragraph" w:customStyle="1" w:styleId="TB5">
    <w:name w:val="TB5"/>
    <w:basedOn w:val="Normal"/>
    <w:pPr>
      <w:spacing w:before="240"/>
      <w:ind w:left="3024"/>
    </w:pPr>
  </w:style>
  <w:style w:type="paragraph" w:customStyle="1" w:styleId="TCE">
    <w:name w:val="TCE"/>
    <w:basedOn w:val="Normal"/>
    <w:pPr>
      <w:ind w:left="144" w:hanging="144"/>
    </w:pPr>
  </w:style>
  <w:style w:type="paragraph" w:customStyle="1" w:styleId="TCH">
    <w:name w:val="TCH"/>
    <w:basedOn w:val="Normal"/>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customStyle="1" w:styleId="PRN">
    <w:name w:val="PRN"/>
    <w:basedOn w:val="Normal"/>
    <w:rsid w:val="00C74DF7"/>
    <w:pPr>
      <w:pBdr>
        <w:top w:val="single" w:sz="6" w:space="1" w:color="auto" w:shadow="1"/>
        <w:left w:val="single" w:sz="6" w:space="4" w:color="auto" w:shadow="1"/>
        <w:bottom w:val="single" w:sz="6" w:space="1" w:color="auto" w:shadow="1"/>
        <w:right w:val="single" w:sz="6" w:space="4" w:color="auto" w:shadow="1"/>
      </w:pBdr>
      <w:shd w:val="pct20" w:color="FFFF00" w:fill="FFFFFF"/>
    </w:pPr>
    <w:rPr>
      <w:vanish/>
    </w:rPr>
  </w:style>
  <w:style w:type="character" w:customStyle="1" w:styleId="HeaderChar">
    <w:name w:val="Header Char"/>
    <w:link w:val="Header"/>
    <w:rsid w:val="001E643B"/>
    <w:rPr>
      <w:rFonts w:ascii="Book Antiqua" w:hAnsi="Book Antiqua"/>
    </w:rPr>
  </w:style>
  <w:style w:type="character" w:customStyle="1" w:styleId="FooterChar">
    <w:name w:val="Footer Char"/>
    <w:link w:val="Footer"/>
    <w:rsid w:val="001E643B"/>
    <w:rPr>
      <w:rFonts w:ascii="Book Antiqua" w:hAnsi="Book Antiqua"/>
    </w:rPr>
  </w:style>
  <w:style w:type="paragraph" w:styleId="BalloonText">
    <w:name w:val="Balloon Text"/>
    <w:basedOn w:val="Normal"/>
    <w:link w:val="BalloonTextChar"/>
    <w:rsid w:val="00714849"/>
    <w:rPr>
      <w:rFonts w:ascii="Tahoma" w:hAnsi="Tahoma" w:cs="Tahoma"/>
      <w:sz w:val="16"/>
      <w:szCs w:val="16"/>
    </w:rPr>
  </w:style>
  <w:style w:type="character" w:customStyle="1" w:styleId="BalloonTextChar">
    <w:name w:val="Balloon Text Char"/>
    <w:link w:val="BalloonText"/>
    <w:rsid w:val="00714849"/>
    <w:rPr>
      <w:rFonts w:ascii="Tahoma" w:hAnsi="Tahoma" w:cs="Tahoma"/>
      <w:sz w:val="16"/>
      <w:szCs w:val="16"/>
    </w:rPr>
  </w:style>
  <w:style w:type="paragraph" w:styleId="Bibliography">
    <w:name w:val="Bibliography"/>
    <w:basedOn w:val="Normal"/>
    <w:next w:val="Normal"/>
    <w:uiPriority w:val="37"/>
    <w:semiHidden/>
    <w:unhideWhenUsed/>
    <w:rsid w:val="008973E8"/>
  </w:style>
  <w:style w:type="paragraph" w:styleId="BlockText">
    <w:name w:val="Block Text"/>
    <w:basedOn w:val="Normal"/>
    <w:rsid w:val="008973E8"/>
    <w:pPr>
      <w:spacing w:after="120"/>
      <w:ind w:left="1440" w:right="1440"/>
    </w:pPr>
  </w:style>
  <w:style w:type="paragraph" w:styleId="BodyText">
    <w:name w:val="Body Text"/>
    <w:basedOn w:val="Normal"/>
    <w:link w:val="BodyTextChar"/>
    <w:rsid w:val="008973E8"/>
    <w:pPr>
      <w:spacing w:after="120"/>
    </w:pPr>
  </w:style>
  <w:style w:type="character" w:customStyle="1" w:styleId="BodyTextChar">
    <w:name w:val="Body Text Char"/>
    <w:link w:val="BodyText"/>
    <w:rsid w:val="008973E8"/>
    <w:rPr>
      <w:rFonts w:ascii="Arial" w:hAnsi="Arial"/>
    </w:rPr>
  </w:style>
  <w:style w:type="paragraph" w:styleId="BodyText2">
    <w:name w:val="Body Text 2"/>
    <w:basedOn w:val="Normal"/>
    <w:link w:val="BodyText2Char"/>
    <w:rsid w:val="008973E8"/>
    <w:pPr>
      <w:spacing w:after="120" w:line="480" w:lineRule="auto"/>
    </w:pPr>
  </w:style>
  <w:style w:type="character" w:customStyle="1" w:styleId="BodyText2Char">
    <w:name w:val="Body Text 2 Char"/>
    <w:link w:val="BodyText2"/>
    <w:rsid w:val="008973E8"/>
    <w:rPr>
      <w:rFonts w:ascii="Arial" w:hAnsi="Arial"/>
    </w:rPr>
  </w:style>
  <w:style w:type="paragraph" w:styleId="BodyText3">
    <w:name w:val="Body Text 3"/>
    <w:basedOn w:val="Normal"/>
    <w:link w:val="BodyText3Char"/>
    <w:rsid w:val="008973E8"/>
    <w:pPr>
      <w:spacing w:after="120"/>
    </w:pPr>
    <w:rPr>
      <w:sz w:val="16"/>
      <w:szCs w:val="16"/>
    </w:rPr>
  </w:style>
  <w:style w:type="character" w:customStyle="1" w:styleId="BodyText3Char">
    <w:name w:val="Body Text 3 Char"/>
    <w:link w:val="BodyText3"/>
    <w:rsid w:val="008973E8"/>
    <w:rPr>
      <w:rFonts w:ascii="Arial" w:hAnsi="Arial"/>
      <w:sz w:val="16"/>
      <w:szCs w:val="16"/>
    </w:rPr>
  </w:style>
  <w:style w:type="paragraph" w:styleId="BodyTextFirstIndent">
    <w:name w:val="Body Text First Indent"/>
    <w:basedOn w:val="BodyText"/>
    <w:link w:val="BodyTextFirstIndentChar"/>
    <w:rsid w:val="008973E8"/>
    <w:pPr>
      <w:ind w:firstLine="210"/>
    </w:pPr>
  </w:style>
  <w:style w:type="character" w:customStyle="1" w:styleId="BodyTextFirstIndentChar">
    <w:name w:val="Body Text First Indent Char"/>
    <w:basedOn w:val="BodyTextChar"/>
    <w:link w:val="BodyTextFirstIndent"/>
    <w:rsid w:val="008973E8"/>
    <w:rPr>
      <w:rFonts w:ascii="Arial" w:hAnsi="Arial"/>
    </w:rPr>
  </w:style>
  <w:style w:type="paragraph" w:styleId="BodyTextIndent">
    <w:name w:val="Body Text Indent"/>
    <w:basedOn w:val="Normal"/>
    <w:link w:val="BodyTextIndentChar"/>
    <w:rsid w:val="008973E8"/>
    <w:pPr>
      <w:spacing w:after="120"/>
      <w:ind w:left="360"/>
    </w:pPr>
  </w:style>
  <w:style w:type="character" w:customStyle="1" w:styleId="BodyTextIndentChar">
    <w:name w:val="Body Text Indent Char"/>
    <w:link w:val="BodyTextIndent"/>
    <w:rsid w:val="008973E8"/>
    <w:rPr>
      <w:rFonts w:ascii="Arial" w:hAnsi="Arial"/>
    </w:rPr>
  </w:style>
  <w:style w:type="paragraph" w:styleId="BodyTextFirstIndent2">
    <w:name w:val="Body Text First Indent 2"/>
    <w:basedOn w:val="BodyTextIndent"/>
    <w:link w:val="BodyTextFirstIndent2Char"/>
    <w:rsid w:val="008973E8"/>
    <w:pPr>
      <w:ind w:firstLine="210"/>
    </w:pPr>
  </w:style>
  <w:style w:type="character" w:customStyle="1" w:styleId="BodyTextFirstIndent2Char">
    <w:name w:val="Body Text First Indent 2 Char"/>
    <w:basedOn w:val="BodyTextIndentChar"/>
    <w:link w:val="BodyTextFirstIndent2"/>
    <w:rsid w:val="008973E8"/>
    <w:rPr>
      <w:rFonts w:ascii="Arial" w:hAnsi="Arial"/>
    </w:rPr>
  </w:style>
  <w:style w:type="paragraph" w:styleId="BodyTextIndent2">
    <w:name w:val="Body Text Indent 2"/>
    <w:basedOn w:val="Normal"/>
    <w:link w:val="BodyTextIndent2Char"/>
    <w:rsid w:val="008973E8"/>
    <w:pPr>
      <w:spacing w:after="120" w:line="480" w:lineRule="auto"/>
      <w:ind w:left="360"/>
    </w:pPr>
  </w:style>
  <w:style w:type="character" w:customStyle="1" w:styleId="BodyTextIndent2Char">
    <w:name w:val="Body Text Indent 2 Char"/>
    <w:link w:val="BodyTextIndent2"/>
    <w:rsid w:val="008973E8"/>
    <w:rPr>
      <w:rFonts w:ascii="Arial" w:hAnsi="Arial"/>
    </w:rPr>
  </w:style>
  <w:style w:type="paragraph" w:styleId="BodyTextIndent3">
    <w:name w:val="Body Text Indent 3"/>
    <w:basedOn w:val="Normal"/>
    <w:link w:val="BodyTextIndent3Char"/>
    <w:rsid w:val="008973E8"/>
    <w:pPr>
      <w:spacing w:after="120"/>
      <w:ind w:left="360"/>
    </w:pPr>
    <w:rPr>
      <w:sz w:val="16"/>
      <w:szCs w:val="16"/>
    </w:rPr>
  </w:style>
  <w:style w:type="character" w:customStyle="1" w:styleId="BodyTextIndent3Char">
    <w:name w:val="Body Text Indent 3 Char"/>
    <w:link w:val="BodyTextIndent3"/>
    <w:rsid w:val="008973E8"/>
    <w:rPr>
      <w:rFonts w:ascii="Arial" w:hAnsi="Arial"/>
      <w:sz w:val="16"/>
      <w:szCs w:val="16"/>
    </w:rPr>
  </w:style>
  <w:style w:type="paragraph" w:styleId="Caption">
    <w:name w:val="caption"/>
    <w:basedOn w:val="Normal"/>
    <w:next w:val="Normal"/>
    <w:semiHidden/>
    <w:unhideWhenUsed/>
    <w:qFormat/>
    <w:rsid w:val="008973E8"/>
    <w:rPr>
      <w:b/>
      <w:bCs/>
    </w:rPr>
  </w:style>
  <w:style w:type="paragraph" w:styleId="Closing">
    <w:name w:val="Closing"/>
    <w:basedOn w:val="Normal"/>
    <w:link w:val="ClosingChar"/>
    <w:rsid w:val="008973E8"/>
    <w:pPr>
      <w:ind w:left="4320"/>
    </w:pPr>
  </w:style>
  <w:style w:type="character" w:customStyle="1" w:styleId="ClosingChar">
    <w:name w:val="Closing Char"/>
    <w:link w:val="Closing"/>
    <w:rsid w:val="008973E8"/>
    <w:rPr>
      <w:rFonts w:ascii="Arial" w:hAnsi="Arial"/>
    </w:rPr>
  </w:style>
  <w:style w:type="paragraph" w:styleId="CommentText">
    <w:name w:val="annotation text"/>
    <w:basedOn w:val="Normal"/>
    <w:link w:val="CommentTextChar"/>
    <w:rsid w:val="008973E8"/>
  </w:style>
  <w:style w:type="character" w:customStyle="1" w:styleId="CommentTextChar">
    <w:name w:val="Comment Text Char"/>
    <w:link w:val="CommentText"/>
    <w:rsid w:val="008973E8"/>
    <w:rPr>
      <w:rFonts w:ascii="Arial" w:hAnsi="Arial"/>
    </w:rPr>
  </w:style>
  <w:style w:type="paragraph" w:styleId="CommentSubject">
    <w:name w:val="annotation subject"/>
    <w:basedOn w:val="CommentText"/>
    <w:next w:val="CommentText"/>
    <w:link w:val="CommentSubjectChar"/>
    <w:rsid w:val="008973E8"/>
    <w:rPr>
      <w:b/>
      <w:bCs/>
    </w:rPr>
  </w:style>
  <w:style w:type="character" w:customStyle="1" w:styleId="CommentSubjectChar">
    <w:name w:val="Comment Subject Char"/>
    <w:link w:val="CommentSubject"/>
    <w:rsid w:val="008973E8"/>
    <w:rPr>
      <w:rFonts w:ascii="Arial" w:hAnsi="Arial"/>
      <w:b/>
      <w:bCs/>
    </w:rPr>
  </w:style>
  <w:style w:type="paragraph" w:styleId="Date">
    <w:name w:val="Date"/>
    <w:basedOn w:val="Normal"/>
    <w:next w:val="Normal"/>
    <w:link w:val="DateChar"/>
    <w:rsid w:val="008973E8"/>
  </w:style>
  <w:style w:type="character" w:customStyle="1" w:styleId="DateChar">
    <w:name w:val="Date Char"/>
    <w:link w:val="Date"/>
    <w:rsid w:val="008973E8"/>
    <w:rPr>
      <w:rFonts w:ascii="Arial" w:hAnsi="Arial"/>
    </w:rPr>
  </w:style>
  <w:style w:type="paragraph" w:styleId="DocumentMap">
    <w:name w:val="Document Map"/>
    <w:basedOn w:val="Normal"/>
    <w:link w:val="DocumentMapChar"/>
    <w:rsid w:val="008973E8"/>
    <w:rPr>
      <w:rFonts w:ascii="Tahoma" w:hAnsi="Tahoma" w:cs="Tahoma"/>
      <w:sz w:val="16"/>
      <w:szCs w:val="16"/>
    </w:rPr>
  </w:style>
  <w:style w:type="character" w:customStyle="1" w:styleId="DocumentMapChar">
    <w:name w:val="Document Map Char"/>
    <w:link w:val="DocumentMap"/>
    <w:rsid w:val="008973E8"/>
    <w:rPr>
      <w:rFonts w:ascii="Tahoma" w:hAnsi="Tahoma" w:cs="Tahoma"/>
      <w:sz w:val="16"/>
      <w:szCs w:val="16"/>
    </w:rPr>
  </w:style>
  <w:style w:type="paragraph" w:styleId="E-mailSignature">
    <w:name w:val="E-mail Signature"/>
    <w:basedOn w:val="Normal"/>
    <w:link w:val="E-mailSignatureChar"/>
    <w:rsid w:val="008973E8"/>
  </w:style>
  <w:style w:type="character" w:customStyle="1" w:styleId="E-mailSignatureChar">
    <w:name w:val="E-mail Signature Char"/>
    <w:link w:val="E-mailSignature"/>
    <w:rsid w:val="008973E8"/>
    <w:rPr>
      <w:rFonts w:ascii="Arial" w:hAnsi="Arial"/>
    </w:rPr>
  </w:style>
  <w:style w:type="paragraph" w:styleId="EndnoteText">
    <w:name w:val="endnote text"/>
    <w:basedOn w:val="Normal"/>
    <w:link w:val="EndnoteTextChar"/>
    <w:rsid w:val="008973E8"/>
  </w:style>
  <w:style w:type="character" w:customStyle="1" w:styleId="EndnoteTextChar">
    <w:name w:val="Endnote Text Char"/>
    <w:link w:val="EndnoteText"/>
    <w:rsid w:val="008973E8"/>
    <w:rPr>
      <w:rFonts w:ascii="Arial" w:hAnsi="Arial"/>
    </w:rPr>
  </w:style>
  <w:style w:type="paragraph" w:styleId="EnvelopeAddress">
    <w:name w:val="envelope address"/>
    <w:basedOn w:val="Normal"/>
    <w:rsid w:val="008973E8"/>
    <w:pPr>
      <w:framePr w:w="7920" w:h="1980" w:hRule="exact" w:hSpace="180" w:wrap="auto" w:hAnchor="page" w:xAlign="center" w:yAlign="bottom"/>
      <w:ind w:left="2880"/>
    </w:pPr>
    <w:rPr>
      <w:rFonts w:ascii="Cambria" w:hAnsi="Cambria"/>
      <w:sz w:val="24"/>
      <w:szCs w:val="24"/>
    </w:rPr>
  </w:style>
  <w:style w:type="paragraph" w:styleId="EnvelopeReturn">
    <w:name w:val="envelope return"/>
    <w:basedOn w:val="Normal"/>
    <w:rsid w:val="008973E8"/>
    <w:rPr>
      <w:rFonts w:ascii="Cambria" w:hAnsi="Cambria"/>
    </w:rPr>
  </w:style>
  <w:style w:type="paragraph" w:styleId="FootnoteText">
    <w:name w:val="footnote text"/>
    <w:basedOn w:val="Normal"/>
    <w:link w:val="FootnoteTextChar"/>
    <w:rsid w:val="008973E8"/>
  </w:style>
  <w:style w:type="character" w:customStyle="1" w:styleId="FootnoteTextChar">
    <w:name w:val="Footnote Text Char"/>
    <w:link w:val="FootnoteText"/>
    <w:rsid w:val="008973E8"/>
    <w:rPr>
      <w:rFonts w:ascii="Arial" w:hAnsi="Arial"/>
    </w:rPr>
  </w:style>
  <w:style w:type="character" w:customStyle="1" w:styleId="Heading1Char">
    <w:name w:val="Heading 1 Char"/>
    <w:link w:val="Heading1"/>
    <w:rsid w:val="008973E8"/>
    <w:rPr>
      <w:rFonts w:ascii="Cambria" w:eastAsia="Times New Roman" w:hAnsi="Cambria" w:cs="Times New Roman"/>
      <w:b/>
      <w:bCs/>
      <w:kern w:val="32"/>
      <w:sz w:val="32"/>
      <w:szCs w:val="32"/>
    </w:rPr>
  </w:style>
  <w:style w:type="character" w:customStyle="1" w:styleId="Heading2Char">
    <w:name w:val="Heading 2 Char"/>
    <w:link w:val="Heading2"/>
    <w:semiHidden/>
    <w:rsid w:val="008973E8"/>
    <w:rPr>
      <w:rFonts w:ascii="Cambria" w:eastAsia="Times New Roman" w:hAnsi="Cambria" w:cs="Times New Roman"/>
      <w:b/>
      <w:bCs/>
      <w:i/>
      <w:iCs/>
      <w:sz w:val="28"/>
      <w:szCs w:val="28"/>
    </w:rPr>
  </w:style>
  <w:style w:type="character" w:customStyle="1" w:styleId="Heading3Char">
    <w:name w:val="Heading 3 Char"/>
    <w:link w:val="Heading3"/>
    <w:semiHidden/>
    <w:rsid w:val="008973E8"/>
    <w:rPr>
      <w:rFonts w:ascii="Cambria" w:eastAsia="Times New Roman" w:hAnsi="Cambria" w:cs="Times New Roman"/>
      <w:b/>
      <w:bCs/>
      <w:sz w:val="26"/>
      <w:szCs w:val="26"/>
    </w:rPr>
  </w:style>
  <w:style w:type="character" w:customStyle="1" w:styleId="Heading4Char">
    <w:name w:val="Heading 4 Char"/>
    <w:link w:val="Heading4"/>
    <w:semiHidden/>
    <w:rsid w:val="008973E8"/>
    <w:rPr>
      <w:rFonts w:ascii="Calibri" w:eastAsia="Times New Roman" w:hAnsi="Calibri" w:cs="Times New Roman"/>
      <w:b/>
      <w:bCs/>
      <w:sz w:val="28"/>
      <w:szCs w:val="28"/>
    </w:rPr>
  </w:style>
  <w:style w:type="character" w:customStyle="1" w:styleId="Heading5Char">
    <w:name w:val="Heading 5 Char"/>
    <w:link w:val="Heading5"/>
    <w:semiHidden/>
    <w:rsid w:val="008973E8"/>
    <w:rPr>
      <w:rFonts w:ascii="Calibri" w:eastAsia="Times New Roman" w:hAnsi="Calibri" w:cs="Times New Roman"/>
      <w:b/>
      <w:bCs/>
      <w:i/>
      <w:iCs/>
      <w:sz w:val="26"/>
      <w:szCs w:val="26"/>
    </w:rPr>
  </w:style>
  <w:style w:type="character" w:customStyle="1" w:styleId="Heading6Char">
    <w:name w:val="Heading 6 Char"/>
    <w:link w:val="Heading6"/>
    <w:semiHidden/>
    <w:rsid w:val="008973E8"/>
    <w:rPr>
      <w:rFonts w:ascii="Calibri" w:eastAsia="Times New Roman" w:hAnsi="Calibri" w:cs="Times New Roman"/>
      <w:b/>
      <w:bCs/>
      <w:sz w:val="22"/>
      <w:szCs w:val="22"/>
    </w:rPr>
  </w:style>
  <w:style w:type="character" w:customStyle="1" w:styleId="Heading7Char">
    <w:name w:val="Heading 7 Char"/>
    <w:link w:val="Heading7"/>
    <w:semiHidden/>
    <w:rsid w:val="008973E8"/>
    <w:rPr>
      <w:rFonts w:ascii="Calibri" w:eastAsia="Times New Roman" w:hAnsi="Calibri" w:cs="Times New Roman"/>
      <w:sz w:val="24"/>
      <w:szCs w:val="24"/>
    </w:rPr>
  </w:style>
  <w:style w:type="character" w:customStyle="1" w:styleId="Heading8Char">
    <w:name w:val="Heading 8 Char"/>
    <w:link w:val="Heading8"/>
    <w:semiHidden/>
    <w:rsid w:val="008973E8"/>
    <w:rPr>
      <w:rFonts w:ascii="Calibri" w:eastAsia="Times New Roman" w:hAnsi="Calibri" w:cs="Times New Roman"/>
      <w:i/>
      <w:iCs/>
      <w:sz w:val="24"/>
      <w:szCs w:val="24"/>
    </w:rPr>
  </w:style>
  <w:style w:type="character" w:customStyle="1" w:styleId="Heading9Char">
    <w:name w:val="Heading 9 Char"/>
    <w:link w:val="Heading9"/>
    <w:semiHidden/>
    <w:rsid w:val="008973E8"/>
    <w:rPr>
      <w:rFonts w:ascii="Cambria" w:eastAsia="Times New Roman" w:hAnsi="Cambria" w:cs="Times New Roman"/>
      <w:sz w:val="22"/>
      <w:szCs w:val="22"/>
    </w:rPr>
  </w:style>
  <w:style w:type="paragraph" w:styleId="HTMLAddress">
    <w:name w:val="HTML Address"/>
    <w:basedOn w:val="Normal"/>
    <w:link w:val="HTMLAddressChar"/>
    <w:rsid w:val="008973E8"/>
    <w:rPr>
      <w:i/>
      <w:iCs/>
    </w:rPr>
  </w:style>
  <w:style w:type="character" w:customStyle="1" w:styleId="HTMLAddressChar">
    <w:name w:val="HTML Address Char"/>
    <w:link w:val="HTMLAddress"/>
    <w:rsid w:val="008973E8"/>
    <w:rPr>
      <w:rFonts w:ascii="Arial" w:hAnsi="Arial"/>
      <w:i/>
      <w:iCs/>
    </w:rPr>
  </w:style>
  <w:style w:type="paragraph" w:styleId="HTMLPreformatted">
    <w:name w:val="HTML Preformatted"/>
    <w:basedOn w:val="Normal"/>
    <w:link w:val="HTMLPreformattedChar"/>
    <w:rsid w:val="008973E8"/>
    <w:rPr>
      <w:rFonts w:ascii="Courier New" w:hAnsi="Courier New" w:cs="Courier New"/>
    </w:rPr>
  </w:style>
  <w:style w:type="character" w:customStyle="1" w:styleId="HTMLPreformattedChar">
    <w:name w:val="HTML Preformatted Char"/>
    <w:link w:val="HTMLPreformatted"/>
    <w:rsid w:val="008973E8"/>
    <w:rPr>
      <w:rFonts w:ascii="Courier New" w:hAnsi="Courier New" w:cs="Courier New"/>
    </w:rPr>
  </w:style>
  <w:style w:type="paragraph" w:styleId="Index1">
    <w:name w:val="index 1"/>
    <w:basedOn w:val="Normal"/>
    <w:next w:val="Normal"/>
    <w:autoRedefine/>
    <w:rsid w:val="008973E8"/>
    <w:pPr>
      <w:ind w:left="200" w:hanging="200"/>
    </w:pPr>
  </w:style>
  <w:style w:type="paragraph" w:styleId="Index2">
    <w:name w:val="index 2"/>
    <w:basedOn w:val="Normal"/>
    <w:next w:val="Normal"/>
    <w:autoRedefine/>
    <w:rsid w:val="008973E8"/>
    <w:pPr>
      <w:ind w:left="400" w:hanging="200"/>
    </w:pPr>
  </w:style>
  <w:style w:type="paragraph" w:styleId="Index3">
    <w:name w:val="index 3"/>
    <w:basedOn w:val="Normal"/>
    <w:next w:val="Normal"/>
    <w:autoRedefine/>
    <w:rsid w:val="008973E8"/>
    <w:pPr>
      <w:ind w:left="600" w:hanging="200"/>
    </w:pPr>
  </w:style>
  <w:style w:type="paragraph" w:styleId="Index4">
    <w:name w:val="index 4"/>
    <w:basedOn w:val="Normal"/>
    <w:next w:val="Normal"/>
    <w:autoRedefine/>
    <w:rsid w:val="008973E8"/>
    <w:pPr>
      <w:ind w:left="800" w:hanging="200"/>
    </w:pPr>
  </w:style>
  <w:style w:type="paragraph" w:styleId="Index5">
    <w:name w:val="index 5"/>
    <w:basedOn w:val="Normal"/>
    <w:next w:val="Normal"/>
    <w:autoRedefine/>
    <w:rsid w:val="008973E8"/>
    <w:pPr>
      <w:ind w:left="1000" w:hanging="200"/>
    </w:pPr>
  </w:style>
  <w:style w:type="paragraph" w:styleId="Index6">
    <w:name w:val="index 6"/>
    <w:basedOn w:val="Normal"/>
    <w:next w:val="Normal"/>
    <w:autoRedefine/>
    <w:rsid w:val="008973E8"/>
    <w:pPr>
      <w:ind w:left="1200" w:hanging="200"/>
    </w:pPr>
  </w:style>
  <w:style w:type="paragraph" w:styleId="Index7">
    <w:name w:val="index 7"/>
    <w:basedOn w:val="Normal"/>
    <w:next w:val="Normal"/>
    <w:autoRedefine/>
    <w:rsid w:val="008973E8"/>
    <w:pPr>
      <w:ind w:left="1400" w:hanging="200"/>
    </w:pPr>
  </w:style>
  <w:style w:type="paragraph" w:styleId="Index8">
    <w:name w:val="index 8"/>
    <w:basedOn w:val="Normal"/>
    <w:next w:val="Normal"/>
    <w:autoRedefine/>
    <w:rsid w:val="008973E8"/>
    <w:pPr>
      <w:ind w:left="1600" w:hanging="200"/>
    </w:pPr>
  </w:style>
  <w:style w:type="paragraph" w:styleId="Index9">
    <w:name w:val="index 9"/>
    <w:basedOn w:val="Normal"/>
    <w:next w:val="Normal"/>
    <w:autoRedefine/>
    <w:rsid w:val="008973E8"/>
    <w:pPr>
      <w:ind w:left="1800" w:hanging="200"/>
    </w:pPr>
  </w:style>
  <w:style w:type="paragraph" w:styleId="IndexHeading">
    <w:name w:val="index heading"/>
    <w:basedOn w:val="Normal"/>
    <w:next w:val="Index1"/>
    <w:rsid w:val="008973E8"/>
    <w:rPr>
      <w:rFonts w:ascii="Cambria" w:hAnsi="Cambria"/>
      <w:b/>
      <w:bCs/>
    </w:rPr>
  </w:style>
  <w:style w:type="paragraph" w:styleId="IntenseQuote">
    <w:name w:val="Intense Quote"/>
    <w:basedOn w:val="Normal"/>
    <w:next w:val="Normal"/>
    <w:link w:val="IntenseQuoteChar"/>
    <w:uiPriority w:val="30"/>
    <w:qFormat/>
    <w:rsid w:val="008973E8"/>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8973E8"/>
    <w:rPr>
      <w:rFonts w:ascii="Arial" w:hAnsi="Arial"/>
      <w:b/>
      <w:bCs/>
      <w:i/>
      <w:iCs/>
      <w:color w:val="4F81BD"/>
    </w:rPr>
  </w:style>
  <w:style w:type="paragraph" w:styleId="List">
    <w:name w:val="List"/>
    <w:basedOn w:val="Normal"/>
    <w:rsid w:val="008973E8"/>
    <w:pPr>
      <w:ind w:left="360" w:hanging="360"/>
      <w:contextualSpacing/>
    </w:pPr>
  </w:style>
  <w:style w:type="paragraph" w:styleId="List2">
    <w:name w:val="List 2"/>
    <w:basedOn w:val="Normal"/>
    <w:rsid w:val="008973E8"/>
    <w:pPr>
      <w:ind w:left="720" w:hanging="360"/>
      <w:contextualSpacing/>
    </w:pPr>
  </w:style>
  <w:style w:type="paragraph" w:styleId="List3">
    <w:name w:val="List 3"/>
    <w:basedOn w:val="Normal"/>
    <w:rsid w:val="008973E8"/>
    <w:pPr>
      <w:ind w:left="1080" w:hanging="360"/>
      <w:contextualSpacing/>
    </w:pPr>
  </w:style>
  <w:style w:type="paragraph" w:styleId="List4">
    <w:name w:val="List 4"/>
    <w:basedOn w:val="Normal"/>
    <w:rsid w:val="008973E8"/>
    <w:pPr>
      <w:ind w:left="1440" w:hanging="360"/>
      <w:contextualSpacing/>
    </w:pPr>
  </w:style>
  <w:style w:type="paragraph" w:styleId="List5">
    <w:name w:val="List 5"/>
    <w:basedOn w:val="Normal"/>
    <w:rsid w:val="008973E8"/>
    <w:pPr>
      <w:ind w:left="1800" w:hanging="360"/>
      <w:contextualSpacing/>
    </w:pPr>
  </w:style>
  <w:style w:type="paragraph" w:styleId="ListBullet">
    <w:name w:val="List Bullet"/>
    <w:basedOn w:val="Normal"/>
    <w:rsid w:val="008973E8"/>
    <w:pPr>
      <w:numPr>
        <w:numId w:val="9"/>
      </w:numPr>
      <w:contextualSpacing/>
    </w:pPr>
  </w:style>
  <w:style w:type="paragraph" w:styleId="ListBullet2">
    <w:name w:val="List Bullet 2"/>
    <w:basedOn w:val="Normal"/>
    <w:rsid w:val="008973E8"/>
    <w:pPr>
      <w:numPr>
        <w:numId w:val="10"/>
      </w:numPr>
      <w:contextualSpacing/>
    </w:pPr>
  </w:style>
  <w:style w:type="paragraph" w:styleId="ListBullet3">
    <w:name w:val="List Bullet 3"/>
    <w:basedOn w:val="Normal"/>
    <w:rsid w:val="008973E8"/>
    <w:pPr>
      <w:numPr>
        <w:numId w:val="11"/>
      </w:numPr>
      <w:contextualSpacing/>
    </w:pPr>
  </w:style>
  <w:style w:type="paragraph" w:styleId="ListBullet4">
    <w:name w:val="List Bullet 4"/>
    <w:basedOn w:val="Normal"/>
    <w:rsid w:val="008973E8"/>
    <w:pPr>
      <w:numPr>
        <w:numId w:val="12"/>
      </w:numPr>
      <w:contextualSpacing/>
    </w:pPr>
  </w:style>
  <w:style w:type="paragraph" w:styleId="ListBullet5">
    <w:name w:val="List Bullet 5"/>
    <w:basedOn w:val="Normal"/>
    <w:rsid w:val="008973E8"/>
    <w:pPr>
      <w:numPr>
        <w:numId w:val="13"/>
      </w:numPr>
      <w:contextualSpacing/>
    </w:pPr>
  </w:style>
  <w:style w:type="paragraph" w:styleId="ListContinue">
    <w:name w:val="List Continue"/>
    <w:basedOn w:val="Normal"/>
    <w:rsid w:val="008973E8"/>
    <w:pPr>
      <w:spacing w:after="120"/>
      <w:ind w:left="360"/>
      <w:contextualSpacing/>
    </w:pPr>
  </w:style>
  <w:style w:type="paragraph" w:styleId="ListContinue2">
    <w:name w:val="List Continue 2"/>
    <w:basedOn w:val="Normal"/>
    <w:rsid w:val="008973E8"/>
    <w:pPr>
      <w:spacing w:after="120"/>
      <w:ind w:left="720"/>
      <w:contextualSpacing/>
    </w:pPr>
  </w:style>
  <w:style w:type="paragraph" w:styleId="ListContinue3">
    <w:name w:val="List Continue 3"/>
    <w:basedOn w:val="Normal"/>
    <w:rsid w:val="008973E8"/>
    <w:pPr>
      <w:spacing w:after="120"/>
      <w:ind w:left="1080"/>
      <w:contextualSpacing/>
    </w:pPr>
  </w:style>
  <w:style w:type="paragraph" w:styleId="ListContinue4">
    <w:name w:val="List Continue 4"/>
    <w:basedOn w:val="Normal"/>
    <w:rsid w:val="008973E8"/>
    <w:pPr>
      <w:spacing w:after="120"/>
      <w:ind w:left="1440"/>
      <w:contextualSpacing/>
    </w:pPr>
  </w:style>
  <w:style w:type="paragraph" w:styleId="ListContinue5">
    <w:name w:val="List Continue 5"/>
    <w:basedOn w:val="Normal"/>
    <w:rsid w:val="008973E8"/>
    <w:pPr>
      <w:spacing w:after="120"/>
      <w:ind w:left="1800"/>
      <w:contextualSpacing/>
    </w:pPr>
  </w:style>
  <w:style w:type="paragraph" w:styleId="ListNumber">
    <w:name w:val="List Number"/>
    <w:basedOn w:val="Normal"/>
    <w:rsid w:val="008973E8"/>
    <w:pPr>
      <w:numPr>
        <w:numId w:val="14"/>
      </w:numPr>
      <w:contextualSpacing/>
    </w:pPr>
  </w:style>
  <w:style w:type="paragraph" w:styleId="ListNumber2">
    <w:name w:val="List Number 2"/>
    <w:basedOn w:val="Normal"/>
    <w:rsid w:val="008973E8"/>
    <w:pPr>
      <w:numPr>
        <w:numId w:val="15"/>
      </w:numPr>
      <w:contextualSpacing/>
    </w:pPr>
  </w:style>
  <w:style w:type="paragraph" w:styleId="ListNumber3">
    <w:name w:val="List Number 3"/>
    <w:basedOn w:val="Normal"/>
    <w:rsid w:val="008973E8"/>
    <w:pPr>
      <w:numPr>
        <w:numId w:val="16"/>
      </w:numPr>
      <w:contextualSpacing/>
    </w:pPr>
  </w:style>
  <w:style w:type="paragraph" w:styleId="ListNumber4">
    <w:name w:val="List Number 4"/>
    <w:basedOn w:val="Normal"/>
    <w:rsid w:val="008973E8"/>
    <w:pPr>
      <w:numPr>
        <w:numId w:val="17"/>
      </w:numPr>
      <w:contextualSpacing/>
    </w:pPr>
  </w:style>
  <w:style w:type="paragraph" w:styleId="ListNumber5">
    <w:name w:val="List Number 5"/>
    <w:basedOn w:val="Normal"/>
    <w:rsid w:val="008973E8"/>
    <w:pPr>
      <w:numPr>
        <w:numId w:val="18"/>
      </w:numPr>
      <w:contextualSpacing/>
    </w:pPr>
  </w:style>
  <w:style w:type="paragraph" w:styleId="ListParagraph">
    <w:name w:val="List Paragraph"/>
    <w:basedOn w:val="Normal"/>
    <w:uiPriority w:val="34"/>
    <w:qFormat/>
    <w:rsid w:val="008973E8"/>
    <w:pPr>
      <w:ind w:left="720"/>
    </w:pPr>
  </w:style>
  <w:style w:type="paragraph" w:styleId="MacroText">
    <w:name w:val="macro"/>
    <w:link w:val="MacroTextChar"/>
    <w:rsid w:val="008973E8"/>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8973E8"/>
    <w:rPr>
      <w:rFonts w:ascii="Courier New" w:hAnsi="Courier New" w:cs="Courier New"/>
    </w:rPr>
  </w:style>
  <w:style w:type="paragraph" w:styleId="MessageHeader">
    <w:name w:val="Message Header"/>
    <w:basedOn w:val="Normal"/>
    <w:link w:val="MessageHeaderChar"/>
    <w:rsid w:val="008973E8"/>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szCs w:val="24"/>
    </w:rPr>
  </w:style>
  <w:style w:type="character" w:customStyle="1" w:styleId="MessageHeaderChar">
    <w:name w:val="Message Header Char"/>
    <w:link w:val="MessageHeader"/>
    <w:rsid w:val="008973E8"/>
    <w:rPr>
      <w:rFonts w:ascii="Cambria" w:eastAsia="Times New Roman" w:hAnsi="Cambria" w:cs="Times New Roman"/>
      <w:sz w:val="24"/>
      <w:szCs w:val="24"/>
      <w:shd w:val="pct20" w:color="auto" w:fill="auto"/>
    </w:rPr>
  </w:style>
  <w:style w:type="paragraph" w:styleId="NoSpacing">
    <w:name w:val="No Spacing"/>
    <w:uiPriority w:val="1"/>
    <w:qFormat/>
    <w:rsid w:val="008973E8"/>
    <w:rPr>
      <w:rFonts w:ascii="Arial" w:hAnsi="Arial"/>
    </w:rPr>
  </w:style>
  <w:style w:type="paragraph" w:styleId="NormalWeb">
    <w:name w:val="Normal (Web)"/>
    <w:basedOn w:val="Normal"/>
    <w:rsid w:val="008973E8"/>
    <w:rPr>
      <w:rFonts w:ascii="Times New Roman" w:hAnsi="Times New Roman"/>
      <w:sz w:val="24"/>
      <w:szCs w:val="24"/>
    </w:rPr>
  </w:style>
  <w:style w:type="paragraph" w:styleId="NormalIndent">
    <w:name w:val="Normal Indent"/>
    <w:basedOn w:val="Normal"/>
    <w:rsid w:val="008973E8"/>
    <w:pPr>
      <w:ind w:left="720"/>
    </w:pPr>
  </w:style>
  <w:style w:type="paragraph" w:styleId="NoteHeading">
    <w:name w:val="Note Heading"/>
    <w:basedOn w:val="Normal"/>
    <w:next w:val="Normal"/>
    <w:link w:val="NoteHeadingChar"/>
    <w:rsid w:val="008973E8"/>
  </w:style>
  <w:style w:type="character" w:customStyle="1" w:styleId="NoteHeadingChar">
    <w:name w:val="Note Heading Char"/>
    <w:link w:val="NoteHeading"/>
    <w:rsid w:val="008973E8"/>
    <w:rPr>
      <w:rFonts w:ascii="Arial" w:hAnsi="Arial"/>
    </w:rPr>
  </w:style>
  <w:style w:type="paragraph" w:styleId="PlainText">
    <w:name w:val="Plain Text"/>
    <w:basedOn w:val="Normal"/>
    <w:link w:val="PlainTextChar"/>
    <w:rsid w:val="008973E8"/>
    <w:rPr>
      <w:rFonts w:ascii="Courier New" w:hAnsi="Courier New" w:cs="Courier New"/>
    </w:rPr>
  </w:style>
  <w:style w:type="character" w:customStyle="1" w:styleId="PlainTextChar">
    <w:name w:val="Plain Text Char"/>
    <w:link w:val="PlainText"/>
    <w:rsid w:val="008973E8"/>
    <w:rPr>
      <w:rFonts w:ascii="Courier New" w:hAnsi="Courier New" w:cs="Courier New"/>
    </w:rPr>
  </w:style>
  <w:style w:type="paragraph" w:styleId="Quote">
    <w:name w:val="Quote"/>
    <w:basedOn w:val="Normal"/>
    <w:next w:val="Normal"/>
    <w:link w:val="QuoteChar"/>
    <w:uiPriority w:val="29"/>
    <w:qFormat/>
    <w:rsid w:val="008973E8"/>
    <w:rPr>
      <w:i/>
      <w:iCs/>
      <w:color w:val="000000"/>
    </w:rPr>
  </w:style>
  <w:style w:type="character" w:customStyle="1" w:styleId="QuoteChar">
    <w:name w:val="Quote Char"/>
    <w:link w:val="Quote"/>
    <w:uiPriority w:val="29"/>
    <w:rsid w:val="008973E8"/>
    <w:rPr>
      <w:rFonts w:ascii="Arial" w:hAnsi="Arial"/>
      <w:i/>
      <w:iCs/>
      <w:color w:val="000000"/>
    </w:rPr>
  </w:style>
  <w:style w:type="paragraph" w:styleId="Salutation">
    <w:name w:val="Salutation"/>
    <w:basedOn w:val="Normal"/>
    <w:next w:val="Normal"/>
    <w:link w:val="SalutationChar"/>
    <w:rsid w:val="008973E8"/>
  </w:style>
  <w:style w:type="character" w:customStyle="1" w:styleId="SalutationChar">
    <w:name w:val="Salutation Char"/>
    <w:link w:val="Salutation"/>
    <w:rsid w:val="008973E8"/>
    <w:rPr>
      <w:rFonts w:ascii="Arial" w:hAnsi="Arial"/>
    </w:rPr>
  </w:style>
  <w:style w:type="paragraph" w:styleId="Signature">
    <w:name w:val="Signature"/>
    <w:basedOn w:val="Normal"/>
    <w:link w:val="SignatureChar"/>
    <w:rsid w:val="008973E8"/>
    <w:pPr>
      <w:ind w:left="4320"/>
    </w:pPr>
  </w:style>
  <w:style w:type="character" w:customStyle="1" w:styleId="SignatureChar">
    <w:name w:val="Signature Char"/>
    <w:link w:val="Signature"/>
    <w:rsid w:val="008973E8"/>
    <w:rPr>
      <w:rFonts w:ascii="Arial" w:hAnsi="Arial"/>
    </w:rPr>
  </w:style>
  <w:style w:type="paragraph" w:styleId="Subtitle">
    <w:name w:val="Subtitle"/>
    <w:basedOn w:val="Normal"/>
    <w:next w:val="Normal"/>
    <w:link w:val="SubtitleChar"/>
    <w:qFormat/>
    <w:rsid w:val="008973E8"/>
    <w:pPr>
      <w:spacing w:after="60"/>
      <w:jc w:val="center"/>
      <w:outlineLvl w:val="1"/>
    </w:pPr>
    <w:rPr>
      <w:rFonts w:ascii="Cambria" w:hAnsi="Cambria"/>
      <w:sz w:val="24"/>
      <w:szCs w:val="24"/>
    </w:rPr>
  </w:style>
  <w:style w:type="character" w:customStyle="1" w:styleId="SubtitleChar">
    <w:name w:val="Subtitle Char"/>
    <w:link w:val="Subtitle"/>
    <w:rsid w:val="008973E8"/>
    <w:rPr>
      <w:rFonts w:ascii="Cambria" w:eastAsia="Times New Roman" w:hAnsi="Cambria" w:cs="Times New Roman"/>
      <w:sz w:val="24"/>
      <w:szCs w:val="24"/>
    </w:rPr>
  </w:style>
  <w:style w:type="paragraph" w:styleId="Title">
    <w:name w:val="Title"/>
    <w:basedOn w:val="Normal"/>
    <w:next w:val="Normal"/>
    <w:link w:val="TitleChar"/>
    <w:qFormat/>
    <w:rsid w:val="008973E8"/>
    <w:pPr>
      <w:spacing w:before="240" w:after="60"/>
      <w:jc w:val="center"/>
      <w:outlineLvl w:val="0"/>
    </w:pPr>
    <w:rPr>
      <w:rFonts w:ascii="Cambria" w:hAnsi="Cambria"/>
      <w:b/>
      <w:bCs/>
      <w:kern w:val="28"/>
      <w:sz w:val="32"/>
      <w:szCs w:val="32"/>
    </w:rPr>
  </w:style>
  <w:style w:type="character" w:customStyle="1" w:styleId="TitleChar">
    <w:name w:val="Title Char"/>
    <w:link w:val="Title"/>
    <w:rsid w:val="008973E8"/>
    <w:rPr>
      <w:rFonts w:ascii="Cambria" w:eastAsia="Times New Roman" w:hAnsi="Cambria" w:cs="Times New Roman"/>
      <w:b/>
      <w:bCs/>
      <w:kern w:val="28"/>
      <w:sz w:val="32"/>
      <w:szCs w:val="32"/>
    </w:rPr>
  </w:style>
  <w:style w:type="paragraph" w:styleId="TOCHeading">
    <w:name w:val="TOC Heading"/>
    <w:basedOn w:val="Heading1"/>
    <w:next w:val="Normal"/>
    <w:uiPriority w:val="39"/>
    <w:semiHidden/>
    <w:unhideWhenUsed/>
    <w:qFormat/>
    <w:rsid w:val="008973E8"/>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057047">
      <w:bodyDiv w:val="1"/>
      <w:marLeft w:val="0"/>
      <w:marRight w:val="0"/>
      <w:marTop w:val="0"/>
      <w:marBottom w:val="0"/>
      <w:divBdr>
        <w:top w:val="none" w:sz="0" w:space="0" w:color="auto"/>
        <w:left w:val="none" w:sz="0" w:space="0" w:color="auto"/>
        <w:bottom w:val="none" w:sz="0" w:space="0" w:color="auto"/>
        <w:right w:val="none" w:sz="0" w:space="0" w:color="auto"/>
      </w:divBdr>
    </w:div>
    <w:div w:id="1236552933">
      <w:bodyDiv w:val="1"/>
      <w:marLeft w:val="0"/>
      <w:marRight w:val="0"/>
      <w:marTop w:val="0"/>
      <w:marBottom w:val="0"/>
      <w:divBdr>
        <w:top w:val="none" w:sz="0" w:space="0" w:color="auto"/>
        <w:left w:val="none" w:sz="0" w:space="0" w:color="auto"/>
        <w:bottom w:val="none" w:sz="0" w:space="0" w:color="auto"/>
        <w:right w:val="none" w:sz="0" w:space="0" w:color="auto"/>
      </w:divBdr>
    </w:div>
    <w:div w:id="1243222945">
      <w:bodyDiv w:val="1"/>
      <w:marLeft w:val="0"/>
      <w:marRight w:val="0"/>
      <w:marTop w:val="0"/>
      <w:marBottom w:val="0"/>
      <w:divBdr>
        <w:top w:val="none" w:sz="0" w:space="0" w:color="auto"/>
        <w:left w:val="none" w:sz="0" w:space="0" w:color="auto"/>
        <w:bottom w:val="none" w:sz="0" w:space="0" w:color="auto"/>
        <w:right w:val="none" w:sz="0" w:space="0" w:color="auto"/>
      </w:divBdr>
    </w:div>
    <w:div w:id="1322394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moore\AppData\Roaming\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187B883F164C43B99899AE4FC0422D" ma:contentTypeVersion="4" ma:contentTypeDescription="Create a new document." ma:contentTypeScope="" ma:versionID="d9bf64e47d410d0e8608418041cdad8f">
  <xsd:schema xmlns:xsd="http://www.w3.org/2001/XMLSchema" xmlns:xs="http://www.w3.org/2001/XMLSchema" xmlns:p="http://schemas.microsoft.com/office/2006/metadata/properties" xmlns:ns2="9e97807d-defa-4fe0-a191-ee19bb4cbfae" targetNamespace="http://schemas.microsoft.com/office/2006/metadata/properties" ma:root="true" ma:fieldsID="78077db0822222fcbfbc2c33a254f3a2" ns2:_="">
    <xsd:import namespace="9e97807d-defa-4fe0-a191-ee19bb4cbf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97807d-defa-4fe0-a191-ee19bb4cbf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E28C17-3F43-47C9-BAFA-9ED0CEA66C8D}"/>
</file>

<file path=customXml/itemProps2.xml><?xml version="1.0" encoding="utf-8"?>
<ds:datastoreItem xmlns:ds="http://schemas.openxmlformats.org/officeDocument/2006/customXml" ds:itemID="{F687BA5F-BEB5-4756-A88D-8BACFF9AE011}"/>
</file>

<file path=customXml/itemProps3.xml><?xml version="1.0" encoding="utf-8"?>
<ds:datastoreItem xmlns:ds="http://schemas.openxmlformats.org/officeDocument/2006/customXml" ds:itemID="{3AB2F6E3-107C-4BB2-A607-67611376A31D}"/>
</file>

<file path=docProps/app.xml><?xml version="1.0" encoding="utf-8"?>
<Properties xmlns="http://schemas.openxmlformats.org/officeDocument/2006/extended-properties" xmlns:vt="http://schemas.openxmlformats.org/officeDocument/2006/docPropsVTypes">
  <Template>SPEC</Template>
  <TotalTime>5</TotalTime>
  <Pages>4</Pages>
  <Words>1136</Words>
  <Characters>6479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Master Specification</vt:lpstr>
    </vt:vector>
  </TitlesOfParts>
  <Company>Sparling, Inc.</Company>
  <LinksUpToDate>false</LinksUpToDate>
  <CharactersWithSpaces>7600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Master Specification</dc:title>
  <dc:subject/>
  <dc:creator>De Lorenz</dc:creator>
  <cp:keywords/>
  <cp:lastModifiedBy>Jake Uchihara</cp:lastModifiedBy>
  <cp:revision>7</cp:revision>
  <cp:lastPrinted>2018-08-29T22:22:00Z</cp:lastPrinted>
  <dcterms:created xsi:type="dcterms:W3CDTF">2017-06-30T22:13:00Z</dcterms:created>
  <dcterms:modified xsi:type="dcterms:W3CDTF">2023-10-26T19:06:00Z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0x01010059187B883F164C43B99899AE4FC0422D</vt:lpwstr>
  </property>
</Properties>
</file>